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22DCD" w14:textId="45CF2E36" w:rsidR="002C4774" w:rsidRDefault="002C4774" w:rsidP="002C477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bg-BG"/>
        </w:rPr>
      </w:pPr>
      <w:r w:rsidRPr="002C4774">
        <w:rPr>
          <w:rFonts w:ascii="Times New Roman" w:hAnsi="Times New Roman"/>
          <w:b/>
          <w:sz w:val="24"/>
          <w:szCs w:val="24"/>
          <w:lang w:val="bg-BG"/>
        </w:rPr>
        <w:t>Приложение № 5 към чл. 4, ал. 1</w:t>
      </w:r>
      <w:r w:rsidRPr="002C4774">
        <w:rPr>
          <w:rFonts w:ascii="Times New Roman" w:hAnsi="Times New Roman"/>
          <w:sz w:val="24"/>
          <w:szCs w:val="24"/>
        </w:rPr>
        <w:t xml:space="preserve"> </w:t>
      </w:r>
      <w:r w:rsidRPr="002C4774">
        <w:rPr>
          <w:rFonts w:ascii="Times New Roman" w:hAnsi="Times New Roman"/>
          <w:sz w:val="24"/>
          <w:szCs w:val="24"/>
          <w:lang w:val="bg-BG"/>
        </w:rPr>
        <w:t xml:space="preserve">от </w:t>
      </w:r>
    </w:p>
    <w:p w14:paraId="40C3F3C7" w14:textId="77777777" w:rsidR="002C4774" w:rsidRDefault="002C4774" w:rsidP="002C477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2C4774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</w:t>
      </w:r>
    </w:p>
    <w:p w14:paraId="386BFF1F" w14:textId="77777777" w:rsidR="002C4774" w:rsidRPr="002C4774" w:rsidRDefault="002C4774" w:rsidP="002C477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2C4774">
        <w:rPr>
          <w:rFonts w:ascii="Times New Roman" w:hAnsi="Times New Roman"/>
          <w:i/>
          <w:sz w:val="24"/>
          <w:szCs w:val="24"/>
          <w:lang w:val="bg-BG"/>
        </w:rPr>
        <w:t>оценка на въздействието върху околната среда</w:t>
      </w:r>
    </w:p>
    <w:p w14:paraId="22271C55" w14:textId="77777777" w:rsidR="002C4774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176BB13" w14:textId="77777777" w:rsidR="006C332E" w:rsidRPr="00D650B8" w:rsidRDefault="00127C5C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ab/>
      </w:r>
      <w:r w:rsidR="006C332E" w:rsidRPr="00D650B8">
        <w:rPr>
          <w:rFonts w:ascii="Times New Roman" w:hAnsi="Times New Roman"/>
          <w:sz w:val="24"/>
          <w:szCs w:val="24"/>
          <w:lang w:val="x-none"/>
        </w:rPr>
        <w:t>ДО</w:t>
      </w:r>
    </w:p>
    <w:p w14:paraId="52F3ABB5" w14:textId="77777777" w:rsidR="006C332E" w:rsidRDefault="006C332E" w:rsidP="00127C5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</w:t>
      </w:r>
      <w:r w:rsidRPr="00D650B8">
        <w:rPr>
          <w:rFonts w:ascii="Times New Roman" w:hAnsi="Times New Roman"/>
          <w:sz w:val="24"/>
          <w:szCs w:val="24"/>
          <w:lang w:val="x-none"/>
        </w:rPr>
        <w:t xml:space="preserve">ИРЕКТОРА НА </w:t>
      </w:r>
    </w:p>
    <w:p w14:paraId="690F167E" w14:textId="77777777" w:rsidR="006C332E" w:rsidRPr="00D650B8" w:rsidRDefault="006C332E" w:rsidP="00127C5C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РИОСВ</w:t>
      </w:r>
      <w:r w:rsidR="00127C5C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lang w:val="bg-BG"/>
        </w:rPr>
        <w:t>ВЕЛИКО ТЪРНОВО</w:t>
      </w:r>
    </w:p>
    <w:p w14:paraId="02DED484" w14:textId="77777777" w:rsidR="006C332E" w:rsidRPr="0037670B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98B7F48" w14:textId="77777777"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79EB0E5" w14:textId="77777777"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DF51376" w14:textId="77777777"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bg-BG"/>
        </w:rPr>
      </w:pPr>
      <w:r w:rsidRPr="00226270">
        <w:rPr>
          <w:rFonts w:ascii="Times New Roman" w:hAnsi="Times New Roman"/>
          <w:b/>
          <w:sz w:val="32"/>
          <w:szCs w:val="24"/>
          <w:lang w:val="x-none"/>
        </w:rPr>
        <w:t>У В Е Д О М Л Е Н И Е</w:t>
      </w:r>
    </w:p>
    <w:p w14:paraId="1DF880A4" w14:textId="77777777" w:rsidR="006C332E" w:rsidRPr="00A122AA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</w:t>
      </w:r>
      <w:r w:rsidRPr="00D650B8">
        <w:rPr>
          <w:rFonts w:ascii="Times New Roman" w:hAnsi="Times New Roman"/>
          <w:sz w:val="24"/>
          <w:szCs w:val="24"/>
          <w:lang w:val="x-none"/>
        </w:rPr>
        <w:t>за инвестиционно предложение</w:t>
      </w:r>
    </w:p>
    <w:p w14:paraId="616BE732" w14:textId="77777777"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03915E48" w14:textId="77777777"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0DFA9017" w14:textId="77777777" w:rsidR="00A40B85" w:rsidRPr="00A40B85" w:rsidRDefault="00A40B85" w:rsidP="00A40B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A40B85">
        <w:rPr>
          <w:rFonts w:ascii="Times New Roman" w:eastAsia="Times New Roman" w:hAnsi="Times New Roman"/>
          <w:sz w:val="24"/>
          <w:szCs w:val="24"/>
          <w:lang w:val="x-none"/>
        </w:rPr>
        <w:t>от</w:t>
      </w:r>
      <w:r w:rsidRPr="00A40B85">
        <w:rPr>
          <w:rFonts w:ascii="Times New Roman" w:eastAsia="Times New Roman" w:hAnsi="Times New Roman"/>
          <w:sz w:val="24"/>
          <w:szCs w:val="24"/>
        </w:rPr>
        <w:t xml:space="preserve"> </w:t>
      </w:r>
      <w:r w:rsidRPr="00A40B85">
        <w:rPr>
          <w:rFonts w:ascii="Times New Roman" w:eastAsia="Times New Roman" w:hAnsi="Times New Roman"/>
          <w:sz w:val="24"/>
          <w:szCs w:val="24"/>
          <w:lang w:val="bg-BG"/>
        </w:rPr>
        <w:t>Община Габрово, ЕИК 000215630, гр. Габрово, пл. Възраждане № 3</w:t>
      </w:r>
    </w:p>
    <w:p w14:paraId="60768AF6" w14:textId="77777777" w:rsidR="00A40B85" w:rsidRPr="00A40B85" w:rsidRDefault="00A40B85" w:rsidP="00A40B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14:paraId="3EBDF096" w14:textId="77777777" w:rsidR="00A40B85" w:rsidRPr="00A40B85" w:rsidRDefault="00A40B85" w:rsidP="00897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A40B85">
        <w:rPr>
          <w:rFonts w:ascii="Times New Roman" w:eastAsia="Times New Roman" w:hAnsi="Times New Roman"/>
          <w:sz w:val="24"/>
          <w:szCs w:val="24"/>
          <w:lang w:val="x-none"/>
        </w:rPr>
        <w:t>Пълен пощенски</w:t>
      </w:r>
      <w:r w:rsidRPr="00A40B85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A40B85">
        <w:rPr>
          <w:rFonts w:ascii="Times New Roman" w:eastAsia="Times New Roman" w:hAnsi="Times New Roman"/>
          <w:sz w:val="24"/>
          <w:szCs w:val="24"/>
          <w:lang w:val="x-none"/>
        </w:rPr>
        <w:t>адрес:</w:t>
      </w:r>
      <w:r w:rsidRPr="00A40B85">
        <w:rPr>
          <w:rFonts w:ascii="Times New Roman" w:eastAsia="Times New Roman" w:hAnsi="Times New Roman"/>
          <w:sz w:val="24"/>
          <w:szCs w:val="24"/>
          <w:lang w:val="bg-BG"/>
        </w:rPr>
        <w:t xml:space="preserve"> гр. Габрово, пл. „Възраждане“ № 3</w:t>
      </w:r>
    </w:p>
    <w:p w14:paraId="17C36F94" w14:textId="67AF0138" w:rsidR="00A40B85" w:rsidRPr="00635CF0" w:rsidRDefault="00A40B85" w:rsidP="008979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  <w:r w:rsidRPr="00A40B85">
        <w:rPr>
          <w:rFonts w:ascii="Times New Roman" w:eastAsia="Times New Roman" w:hAnsi="Times New Roman"/>
          <w:sz w:val="24"/>
          <w:szCs w:val="24"/>
          <w:lang w:val="x-none"/>
        </w:rPr>
        <w:t>Телефон, факс и ел. поща (е-</w:t>
      </w:r>
      <w:proofErr w:type="spellStart"/>
      <w:r w:rsidRPr="00A40B85">
        <w:rPr>
          <w:rFonts w:ascii="Times New Roman" w:eastAsia="Times New Roman" w:hAnsi="Times New Roman"/>
          <w:sz w:val="24"/>
          <w:szCs w:val="24"/>
          <w:lang w:val="x-none"/>
        </w:rPr>
        <w:t>mail</w:t>
      </w:r>
      <w:proofErr w:type="spellEnd"/>
      <w:r w:rsidRPr="00A40B85">
        <w:rPr>
          <w:rFonts w:ascii="Times New Roman" w:eastAsia="Times New Roman" w:hAnsi="Times New Roman"/>
          <w:sz w:val="24"/>
          <w:szCs w:val="24"/>
          <w:lang w:val="x-none"/>
        </w:rPr>
        <w:t xml:space="preserve">): </w:t>
      </w:r>
      <w:r w:rsidRPr="00A40B85">
        <w:rPr>
          <w:rFonts w:ascii="Times New Roman" w:eastAsia="Times New Roman" w:hAnsi="Times New Roman"/>
          <w:sz w:val="24"/>
          <w:szCs w:val="24"/>
          <w:lang w:val="bg-BG"/>
        </w:rPr>
        <w:t xml:space="preserve">тел. 066/818 400, факс 066/809371, </w:t>
      </w:r>
      <w:r w:rsidRPr="00A40B85">
        <w:rPr>
          <w:rFonts w:ascii="Times New Roman" w:eastAsia="Times New Roman" w:hAnsi="Times New Roman"/>
          <w:sz w:val="24"/>
          <w:szCs w:val="24"/>
        </w:rPr>
        <w:t xml:space="preserve">e-mail: </w:t>
      </w:r>
      <w:hyperlink r:id="rId8" w:history="1">
        <w:r w:rsidR="00635CF0" w:rsidRPr="006F74EC">
          <w:rPr>
            <w:rStyle w:val="ab"/>
            <w:rFonts w:ascii="Times New Roman" w:eastAsia="Times New Roman" w:hAnsi="Times New Roman"/>
            <w:sz w:val="24"/>
            <w:szCs w:val="24"/>
          </w:rPr>
          <w:t>gabrovo@gabrovo.bg</w:t>
        </w:r>
      </w:hyperlink>
      <w:r w:rsidR="00635CF0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</w:p>
    <w:p w14:paraId="3F9C4660" w14:textId="77777777" w:rsidR="00A40B85" w:rsidRPr="00A40B85" w:rsidRDefault="00A40B85" w:rsidP="00A40B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x-none"/>
        </w:rPr>
      </w:pPr>
    </w:p>
    <w:p w14:paraId="6944A0E5" w14:textId="77777777" w:rsidR="00A40B85" w:rsidRPr="00A40B85" w:rsidRDefault="00A40B85" w:rsidP="00897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A40B85">
        <w:rPr>
          <w:rFonts w:ascii="Times New Roman" w:eastAsia="Times New Roman" w:hAnsi="Times New Roman"/>
          <w:sz w:val="24"/>
          <w:szCs w:val="24"/>
          <w:lang w:val="bg-BG"/>
        </w:rPr>
        <w:t>Лице с представителна власт: Таня Христова – Кмет на Община Габрово</w:t>
      </w:r>
    </w:p>
    <w:p w14:paraId="08DD7119" w14:textId="77777777" w:rsidR="00A40B85" w:rsidRPr="00A40B85" w:rsidRDefault="00A40B85" w:rsidP="00A40B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</w:p>
    <w:p w14:paraId="2CAC04E0" w14:textId="1734EDD8" w:rsidR="001B69B3" w:rsidRPr="008979AE" w:rsidRDefault="00A40B85" w:rsidP="00897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8979AE">
        <w:rPr>
          <w:rFonts w:ascii="Times New Roman" w:eastAsia="Times New Roman" w:hAnsi="Times New Roman"/>
          <w:sz w:val="24"/>
          <w:szCs w:val="24"/>
          <w:lang w:val="x-none"/>
        </w:rPr>
        <w:t>Лице за контакти</w:t>
      </w:r>
      <w:r w:rsidR="001B69B3" w:rsidRPr="008979AE">
        <w:rPr>
          <w:rFonts w:ascii="Times New Roman" w:eastAsia="Times New Roman" w:hAnsi="Times New Roman"/>
          <w:sz w:val="24"/>
          <w:szCs w:val="24"/>
          <w:lang w:val="bg-BG"/>
        </w:rPr>
        <w:t xml:space="preserve">: </w:t>
      </w:r>
      <w:r w:rsidR="001B69B3" w:rsidRPr="008979AE">
        <w:rPr>
          <w:sz w:val="20"/>
          <w:lang w:val="bg-BG"/>
        </w:rPr>
        <w:t xml:space="preserve"> </w:t>
      </w:r>
      <w:r w:rsidR="008979AE" w:rsidRPr="008979AE">
        <w:rPr>
          <w:rFonts w:ascii="Times New Roman" w:hAnsi="Times New Roman"/>
          <w:sz w:val="24"/>
          <w:szCs w:val="24"/>
          <w:lang w:val="bg-BG"/>
        </w:rPr>
        <w:t xml:space="preserve">Виктория </w:t>
      </w:r>
      <w:proofErr w:type="spellStart"/>
      <w:r w:rsidR="008979AE" w:rsidRPr="008979AE">
        <w:rPr>
          <w:rFonts w:ascii="Times New Roman" w:hAnsi="Times New Roman"/>
          <w:sz w:val="24"/>
          <w:szCs w:val="24"/>
          <w:lang w:val="bg-BG"/>
        </w:rPr>
        <w:t>Тоцева</w:t>
      </w:r>
      <w:proofErr w:type="spellEnd"/>
      <w:r w:rsidR="001B69B3" w:rsidRPr="008979A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B69B3" w:rsidRPr="008979AE">
        <w:rPr>
          <w:rFonts w:ascii="Times New Roman" w:eastAsia="Times New Roman" w:hAnsi="Times New Roman"/>
          <w:sz w:val="24"/>
          <w:szCs w:val="24"/>
          <w:lang w:val="bg-BG"/>
        </w:rPr>
        <w:t>–</w:t>
      </w:r>
      <w:r w:rsidR="008979AE" w:rsidRPr="008979AE">
        <w:rPr>
          <w:rFonts w:ascii="Times New Roman" w:hAnsi="Times New Roman"/>
          <w:sz w:val="24"/>
          <w:szCs w:val="24"/>
          <w:lang w:val="bg-BG"/>
        </w:rPr>
        <w:t xml:space="preserve"> г</w:t>
      </w:r>
      <w:r w:rsidR="001B69B3" w:rsidRPr="008979AE">
        <w:rPr>
          <w:rFonts w:ascii="Times New Roman" w:hAnsi="Times New Roman"/>
          <w:sz w:val="24"/>
          <w:szCs w:val="24"/>
          <w:lang w:val="bg-BG"/>
        </w:rPr>
        <w:t>л.</w:t>
      </w:r>
      <w:r w:rsidR="008979AE" w:rsidRPr="008979AE">
        <w:rPr>
          <w:rFonts w:ascii="Times New Roman" w:hAnsi="Times New Roman"/>
          <w:sz w:val="24"/>
          <w:szCs w:val="24"/>
          <w:lang w:val="bg-BG"/>
        </w:rPr>
        <w:t xml:space="preserve"> експерт в отдел ОСВ,</w:t>
      </w:r>
      <w:r w:rsidR="001B69B3" w:rsidRPr="008979AE">
        <w:rPr>
          <w:rFonts w:ascii="Times New Roman" w:hAnsi="Times New Roman"/>
          <w:sz w:val="24"/>
          <w:szCs w:val="24"/>
          <w:lang w:val="bg-BG"/>
        </w:rPr>
        <w:t xml:space="preserve"> Община Габрово</w:t>
      </w:r>
    </w:p>
    <w:p w14:paraId="324881E2" w14:textId="6D01D4C8" w:rsidR="00A40B85" w:rsidRPr="00056E16" w:rsidRDefault="001B69B3" w:rsidP="00897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bg-BG"/>
        </w:rPr>
      </w:pPr>
      <w:r w:rsidRPr="008979AE">
        <w:rPr>
          <w:rFonts w:ascii="Times New Roman" w:eastAsia="Times New Roman" w:hAnsi="Times New Roman"/>
          <w:sz w:val="24"/>
          <w:szCs w:val="24"/>
          <w:lang w:val="bg-BG"/>
        </w:rPr>
        <w:t xml:space="preserve">Телефон и ел. поща </w:t>
      </w:r>
      <w:r w:rsidRPr="008979AE">
        <w:rPr>
          <w:rFonts w:ascii="Times New Roman" w:eastAsia="Times New Roman" w:hAnsi="Times New Roman"/>
          <w:sz w:val="24"/>
          <w:szCs w:val="24"/>
        </w:rPr>
        <w:t>(</w:t>
      </w:r>
      <w:r w:rsidR="00A40B85" w:rsidRPr="008979AE">
        <w:rPr>
          <w:rFonts w:ascii="Times New Roman" w:eastAsia="Times New Roman" w:hAnsi="Times New Roman"/>
          <w:sz w:val="24"/>
          <w:szCs w:val="24"/>
        </w:rPr>
        <w:t>e-mai</w:t>
      </w:r>
      <w:r w:rsidRPr="008979AE">
        <w:rPr>
          <w:rFonts w:ascii="Times New Roman" w:eastAsia="Times New Roman" w:hAnsi="Times New Roman"/>
          <w:sz w:val="24"/>
          <w:szCs w:val="24"/>
        </w:rPr>
        <w:t>l</w:t>
      </w:r>
      <w:r w:rsidRPr="008979AE">
        <w:rPr>
          <w:rFonts w:ascii="Times New Roman" w:eastAsia="Times New Roman" w:hAnsi="Times New Roman"/>
          <w:sz w:val="24"/>
          <w:szCs w:val="24"/>
          <w:lang w:val="bg-BG"/>
        </w:rPr>
        <w:t>)</w:t>
      </w:r>
      <w:r w:rsidR="00A40B85" w:rsidRPr="008979AE">
        <w:rPr>
          <w:rFonts w:ascii="Times New Roman" w:eastAsia="Times New Roman" w:hAnsi="Times New Roman"/>
          <w:sz w:val="24"/>
          <w:szCs w:val="24"/>
        </w:rPr>
        <w:t>:</w:t>
      </w:r>
      <w:r w:rsidR="008979AE" w:rsidRPr="008979AE">
        <w:rPr>
          <w:rFonts w:ascii="Times New Roman" w:eastAsia="Times New Roman" w:hAnsi="Times New Roman"/>
          <w:sz w:val="24"/>
          <w:szCs w:val="24"/>
          <w:lang w:val="bg-BG"/>
        </w:rPr>
        <w:t xml:space="preserve"> 066/818 437</w:t>
      </w:r>
      <w:r w:rsidRPr="008979AE">
        <w:rPr>
          <w:rFonts w:ascii="Times New Roman" w:eastAsia="Times New Roman" w:hAnsi="Times New Roman"/>
          <w:sz w:val="24"/>
          <w:szCs w:val="24"/>
          <w:lang w:val="bg-BG"/>
        </w:rPr>
        <w:t>;</w:t>
      </w:r>
      <w:r w:rsidR="008979AE" w:rsidRPr="008979AE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9" w:history="1">
        <w:r w:rsidR="008979AE" w:rsidRPr="00E73FAA">
          <w:rPr>
            <w:rStyle w:val="ab"/>
            <w:rFonts w:ascii="Times New Roman" w:eastAsia="Times New Roman" w:hAnsi="Times New Roman"/>
            <w:sz w:val="24"/>
            <w:szCs w:val="24"/>
          </w:rPr>
          <w:t>v.totseva@gabrovo.bg</w:t>
        </w:r>
      </w:hyperlink>
      <w:r w:rsidR="008979AE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056E16">
        <w:rPr>
          <w:rFonts w:ascii="Times New Roman" w:eastAsia="Times New Roman" w:hAnsi="Times New Roman"/>
          <w:color w:val="FF0000"/>
          <w:sz w:val="24"/>
          <w:szCs w:val="24"/>
          <w:lang w:val="bg-BG"/>
        </w:rPr>
        <w:t xml:space="preserve"> </w:t>
      </w:r>
      <w:r w:rsidR="00635CF0" w:rsidRPr="00056E16">
        <w:rPr>
          <w:rFonts w:ascii="Times New Roman" w:eastAsia="Times New Roman" w:hAnsi="Times New Roman"/>
          <w:color w:val="FF0000"/>
          <w:sz w:val="24"/>
          <w:szCs w:val="24"/>
          <w:lang w:val="bg-BG"/>
        </w:rPr>
        <w:t xml:space="preserve"> </w:t>
      </w:r>
    </w:p>
    <w:p w14:paraId="53842215" w14:textId="77777777" w:rsidR="001B69B3" w:rsidRDefault="001B69B3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sz w:val="20"/>
          <w:lang w:val="bg-BG"/>
        </w:rPr>
      </w:pPr>
    </w:p>
    <w:p w14:paraId="76B0B3D6" w14:textId="77777777" w:rsidR="001B69B3" w:rsidRPr="00D650B8" w:rsidRDefault="001B69B3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11C1B71" w14:textId="77777777"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УВАЖАЕМИ Г-Н/Г-ЖО ДИРЕКТОР,</w:t>
      </w:r>
    </w:p>
    <w:p w14:paraId="2E555C66" w14:textId="77777777" w:rsidR="00763FC9" w:rsidRPr="00B616DF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01C2CC74" w14:textId="76C68860" w:rsidR="00A40B85" w:rsidRPr="00916CC0" w:rsidRDefault="006C332E" w:rsidP="00916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i/>
          <w:sz w:val="24"/>
          <w:szCs w:val="24"/>
          <w:lang w:val="bg-BG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Уведомяваме Ви,</w:t>
      </w:r>
      <w:r w:rsidRPr="00B616D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че</w:t>
      </w:r>
      <w:r w:rsidR="00A40B85" w:rsidRPr="00B616D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Община Габрово </w:t>
      </w: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има следното инвестиционно предложение:</w:t>
      </w:r>
      <w:r w:rsidR="003065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57B13" w:rsidRPr="00916CC0">
        <w:rPr>
          <w:rFonts w:ascii="Times New Roman" w:hAnsi="Times New Roman"/>
          <w:b/>
          <w:bCs/>
          <w:i/>
          <w:iCs/>
          <w:sz w:val="24"/>
          <w:szCs w:val="24"/>
          <w:lang w:val="bg-BG"/>
        </w:rPr>
        <w:t>„</w:t>
      </w:r>
      <w:bookmarkStart w:id="0" w:name="_Hlk111645611"/>
      <w:r w:rsidR="00916CC0" w:rsidRPr="00916CC0">
        <w:rPr>
          <w:rFonts w:ascii="Times New Roman" w:eastAsiaTheme="minorHAnsi" w:hAnsi="Times New Roman"/>
          <w:b/>
          <w:i/>
          <w:sz w:val="24"/>
          <w:szCs w:val="24"/>
          <w:lang w:val="bg-BG"/>
        </w:rPr>
        <w:t>Основен ремонт на</w:t>
      </w:r>
      <w:r w:rsidR="00916CC0" w:rsidRPr="00916CC0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="00916CC0" w:rsidRPr="00916CC0">
        <w:rPr>
          <w:rFonts w:ascii="Times New Roman" w:eastAsiaTheme="minorHAnsi" w:hAnsi="Times New Roman"/>
          <w:b/>
          <w:i/>
          <w:sz w:val="24"/>
          <w:szCs w:val="24"/>
          <w:lang w:val="bg-BG"/>
        </w:rPr>
        <w:t>общински път GAB 1027 (I-5, Габрово – Казанлък) – кв. Етъра – кв. Шумели –</w:t>
      </w:r>
      <w:r w:rsidR="00916CC0" w:rsidRPr="00916CC0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="00916CC0" w:rsidRPr="00916CC0">
        <w:rPr>
          <w:rFonts w:ascii="Times New Roman" w:eastAsiaTheme="minorHAnsi" w:hAnsi="Times New Roman"/>
          <w:b/>
          <w:i/>
          <w:sz w:val="24"/>
          <w:szCs w:val="24"/>
          <w:lang w:val="bg-BG"/>
        </w:rPr>
        <w:t>кв. Ябълка от км. 0+000 до км 2+025</w:t>
      </w:r>
      <w:r w:rsidR="00696591" w:rsidRPr="00916CC0">
        <w:rPr>
          <w:rFonts w:ascii="Times New Roman" w:hAnsi="Times New Roman"/>
          <w:b/>
          <w:bCs/>
          <w:i/>
          <w:iCs/>
          <w:sz w:val="24"/>
          <w:szCs w:val="24"/>
          <w:lang w:val="bg-BG"/>
        </w:rPr>
        <w:t>“</w:t>
      </w:r>
    </w:p>
    <w:p w14:paraId="29F8F00E" w14:textId="4CC3DA78" w:rsidR="00916CC0" w:rsidRDefault="00916CC0" w:rsidP="003065D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bg-BG"/>
        </w:rPr>
      </w:pPr>
    </w:p>
    <w:p w14:paraId="139E34AA" w14:textId="77777777" w:rsidR="00A40B85" w:rsidRPr="00B616DF" w:rsidRDefault="00A40B85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x-none"/>
        </w:rPr>
      </w:pPr>
    </w:p>
    <w:bookmarkEnd w:id="0"/>
    <w:p w14:paraId="432E8F13" w14:textId="417A8071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u w:val="single"/>
          <w:lang w:val="x-none"/>
        </w:rPr>
        <w:t>Характеристика на инвестиционното предложение:</w:t>
      </w:r>
    </w:p>
    <w:p w14:paraId="6C339687" w14:textId="77777777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</w:p>
    <w:p w14:paraId="1222B5F4" w14:textId="77777777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1. Резюме на предложението</w:t>
      </w:r>
    </w:p>
    <w:p w14:paraId="58AAFD53" w14:textId="77777777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14:paraId="12A80249" w14:textId="77777777" w:rsidR="005B308B" w:rsidRPr="00B616DF" w:rsidRDefault="00473C4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B616DF">
        <w:rPr>
          <w:color w:val="000000" w:themeColor="text1"/>
        </w:rPr>
        <w:t xml:space="preserve"> </w:t>
      </w:r>
    </w:p>
    <w:p w14:paraId="51C28163" w14:textId="0F063141" w:rsidR="00473C47" w:rsidRPr="00504A88" w:rsidRDefault="00916CC0" w:rsidP="00916C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E8020C">
        <w:rPr>
          <w:bCs/>
          <w:sz w:val="24"/>
          <w:szCs w:val="24"/>
        </w:rPr>
        <w:tab/>
      </w:r>
      <w:proofErr w:type="spellStart"/>
      <w:r w:rsidRPr="00504A88">
        <w:rPr>
          <w:rFonts w:ascii="Times New Roman" w:hAnsi="Times New Roman"/>
          <w:bCs/>
          <w:i/>
          <w:sz w:val="24"/>
          <w:szCs w:val="24"/>
        </w:rPr>
        <w:t>Целта</w:t>
      </w:r>
      <w:proofErr w:type="spellEnd"/>
      <w:r w:rsidRPr="00504A88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bCs/>
          <w:i/>
          <w:sz w:val="24"/>
          <w:szCs w:val="24"/>
        </w:rPr>
        <w:t>на</w:t>
      </w:r>
      <w:proofErr w:type="spellEnd"/>
      <w:r w:rsidRPr="00504A88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bCs/>
          <w:i/>
          <w:sz w:val="24"/>
          <w:szCs w:val="24"/>
        </w:rPr>
        <w:t>проекта</w:t>
      </w:r>
      <w:proofErr w:type="spellEnd"/>
      <w:r w:rsidRPr="00504A88">
        <w:rPr>
          <w:rFonts w:ascii="Times New Roman" w:hAnsi="Times New Roman"/>
          <w:bCs/>
          <w:i/>
          <w:sz w:val="24"/>
          <w:szCs w:val="24"/>
        </w:rPr>
        <w:t xml:space="preserve"> е </w:t>
      </w:r>
      <w:proofErr w:type="spellStart"/>
      <w:r w:rsidRPr="00504A88">
        <w:rPr>
          <w:rFonts w:ascii="Times New Roman" w:hAnsi="Times New Roman"/>
          <w:bCs/>
          <w:i/>
          <w:sz w:val="24"/>
          <w:szCs w:val="24"/>
        </w:rPr>
        <w:t>да</w:t>
      </w:r>
      <w:proofErr w:type="spellEnd"/>
      <w:r w:rsidRPr="00504A88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bCs/>
          <w:i/>
          <w:sz w:val="24"/>
          <w:szCs w:val="24"/>
        </w:rPr>
        <w:t>бъдат</w:t>
      </w:r>
      <w:proofErr w:type="spellEnd"/>
      <w:r w:rsidRPr="00504A88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bCs/>
          <w:i/>
          <w:sz w:val="24"/>
          <w:szCs w:val="24"/>
        </w:rPr>
        <w:t>възстановени</w:t>
      </w:r>
      <w:proofErr w:type="spellEnd"/>
      <w:r w:rsidRPr="00504A88">
        <w:rPr>
          <w:rFonts w:ascii="Times New Roman" w:hAnsi="Times New Roman"/>
          <w:bCs/>
          <w:i/>
          <w:sz w:val="24"/>
          <w:szCs w:val="24"/>
        </w:rPr>
        <w:t xml:space="preserve"> и </w:t>
      </w:r>
      <w:proofErr w:type="spellStart"/>
      <w:r w:rsidRPr="00504A88">
        <w:rPr>
          <w:rFonts w:ascii="Times New Roman" w:hAnsi="Times New Roman"/>
          <w:bCs/>
          <w:i/>
          <w:sz w:val="24"/>
          <w:szCs w:val="24"/>
        </w:rPr>
        <w:t>подобрени</w:t>
      </w:r>
      <w:proofErr w:type="spellEnd"/>
      <w:r w:rsidRPr="00504A88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bCs/>
          <w:i/>
          <w:sz w:val="24"/>
          <w:szCs w:val="24"/>
        </w:rPr>
        <w:t>транспортно-експлоатационните</w:t>
      </w:r>
      <w:proofErr w:type="spellEnd"/>
      <w:r w:rsidRPr="00504A88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bCs/>
          <w:i/>
          <w:sz w:val="24"/>
          <w:szCs w:val="24"/>
        </w:rPr>
        <w:t>качества</w:t>
      </w:r>
      <w:proofErr w:type="spellEnd"/>
      <w:r w:rsidRPr="00504A88">
        <w:rPr>
          <w:rFonts w:ascii="Times New Roman" w:hAnsi="Times New Roman"/>
          <w:bCs/>
          <w:i/>
          <w:sz w:val="24"/>
          <w:szCs w:val="24"/>
        </w:rPr>
        <w:t xml:space="preserve"> и </w:t>
      </w:r>
      <w:proofErr w:type="spellStart"/>
      <w:r w:rsidRPr="00504A88">
        <w:rPr>
          <w:rFonts w:ascii="Times New Roman" w:hAnsi="Times New Roman"/>
          <w:bCs/>
          <w:i/>
          <w:sz w:val="24"/>
          <w:szCs w:val="24"/>
        </w:rPr>
        <w:t>носимоспособността</w:t>
      </w:r>
      <w:proofErr w:type="spellEnd"/>
      <w:r w:rsidRPr="00504A88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bCs/>
          <w:i/>
          <w:sz w:val="24"/>
          <w:szCs w:val="24"/>
        </w:rPr>
        <w:t>на</w:t>
      </w:r>
      <w:proofErr w:type="spellEnd"/>
      <w:r w:rsidRPr="00504A88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bCs/>
          <w:i/>
          <w:sz w:val="24"/>
          <w:szCs w:val="24"/>
        </w:rPr>
        <w:t>настилката</w:t>
      </w:r>
      <w:proofErr w:type="spellEnd"/>
      <w:r w:rsidRPr="00504A88">
        <w:rPr>
          <w:rFonts w:ascii="Times New Roman" w:hAnsi="Times New Roman"/>
          <w:bCs/>
          <w:i/>
          <w:sz w:val="24"/>
          <w:szCs w:val="24"/>
        </w:rPr>
        <w:t xml:space="preserve">, с </w:t>
      </w:r>
      <w:proofErr w:type="spellStart"/>
      <w:r w:rsidRPr="00504A88">
        <w:rPr>
          <w:rFonts w:ascii="Times New Roman" w:hAnsi="Times New Roman"/>
          <w:bCs/>
          <w:i/>
          <w:sz w:val="24"/>
          <w:szCs w:val="24"/>
        </w:rPr>
        <w:t>оглед</w:t>
      </w:r>
      <w:proofErr w:type="spellEnd"/>
      <w:r w:rsidRPr="00504A88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bCs/>
          <w:i/>
          <w:sz w:val="24"/>
          <w:szCs w:val="24"/>
        </w:rPr>
        <w:t>осигуряване</w:t>
      </w:r>
      <w:proofErr w:type="spellEnd"/>
      <w:r w:rsidRPr="00504A88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bCs/>
          <w:i/>
          <w:sz w:val="24"/>
          <w:szCs w:val="24"/>
        </w:rPr>
        <w:t>на</w:t>
      </w:r>
      <w:proofErr w:type="spellEnd"/>
      <w:r w:rsidRPr="00504A88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bCs/>
          <w:i/>
          <w:sz w:val="24"/>
          <w:szCs w:val="24"/>
        </w:rPr>
        <w:t>условия</w:t>
      </w:r>
      <w:proofErr w:type="spellEnd"/>
      <w:r w:rsidRPr="00504A88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bCs/>
          <w:i/>
          <w:sz w:val="24"/>
          <w:szCs w:val="24"/>
        </w:rPr>
        <w:t>за</w:t>
      </w:r>
      <w:proofErr w:type="spellEnd"/>
      <w:r w:rsidRPr="00504A88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bCs/>
          <w:i/>
          <w:sz w:val="24"/>
          <w:szCs w:val="24"/>
        </w:rPr>
        <w:t>безопасност</w:t>
      </w:r>
      <w:proofErr w:type="spellEnd"/>
      <w:r w:rsidRPr="00504A88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bCs/>
          <w:i/>
          <w:sz w:val="24"/>
          <w:szCs w:val="24"/>
        </w:rPr>
        <w:t>на</w:t>
      </w:r>
      <w:proofErr w:type="spellEnd"/>
      <w:r w:rsidRPr="00504A88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bCs/>
          <w:i/>
          <w:sz w:val="24"/>
          <w:szCs w:val="24"/>
        </w:rPr>
        <w:t>движението</w:t>
      </w:r>
      <w:proofErr w:type="spellEnd"/>
      <w:r w:rsidRPr="00504A88">
        <w:rPr>
          <w:rFonts w:ascii="Times New Roman" w:hAnsi="Times New Roman"/>
          <w:bCs/>
          <w:i/>
          <w:sz w:val="24"/>
          <w:szCs w:val="24"/>
        </w:rPr>
        <w:t xml:space="preserve"> и </w:t>
      </w:r>
      <w:proofErr w:type="spellStart"/>
      <w:r w:rsidRPr="00504A88">
        <w:rPr>
          <w:rFonts w:ascii="Times New Roman" w:hAnsi="Times New Roman"/>
          <w:bCs/>
          <w:i/>
          <w:sz w:val="24"/>
          <w:szCs w:val="24"/>
        </w:rPr>
        <w:t>добро</w:t>
      </w:r>
      <w:proofErr w:type="spellEnd"/>
      <w:r w:rsidRPr="00504A88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bCs/>
          <w:i/>
          <w:sz w:val="24"/>
          <w:szCs w:val="24"/>
        </w:rPr>
        <w:t>отводняване</w:t>
      </w:r>
      <w:proofErr w:type="spellEnd"/>
      <w:r w:rsidRPr="00504A88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bCs/>
          <w:i/>
          <w:sz w:val="24"/>
          <w:szCs w:val="24"/>
        </w:rPr>
        <w:t>на</w:t>
      </w:r>
      <w:proofErr w:type="spellEnd"/>
      <w:r w:rsidRPr="00504A88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bCs/>
          <w:i/>
          <w:sz w:val="24"/>
          <w:szCs w:val="24"/>
        </w:rPr>
        <w:t>пътя</w:t>
      </w:r>
      <w:proofErr w:type="spellEnd"/>
      <w:r w:rsidRPr="00504A88">
        <w:rPr>
          <w:rFonts w:ascii="Times New Roman" w:hAnsi="Times New Roman"/>
          <w:bCs/>
          <w:i/>
          <w:sz w:val="24"/>
          <w:szCs w:val="24"/>
        </w:rPr>
        <w:t>.</w:t>
      </w:r>
    </w:p>
    <w:p w14:paraId="0E680F84" w14:textId="77777777" w:rsidR="00916CC0" w:rsidRPr="00504A88" w:rsidRDefault="00916CC0" w:rsidP="00916CC0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04A88">
        <w:rPr>
          <w:rFonts w:ascii="Times New Roman" w:hAnsi="Times New Roman"/>
          <w:i/>
          <w:sz w:val="24"/>
          <w:szCs w:val="24"/>
          <w:lang w:val="bg-BG"/>
        </w:rPr>
        <w:t>Участъка се намира изцяло в Община Габрово.</w:t>
      </w:r>
    </w:p>
    <w:p w14:paraId="49280428" w14:textId="77777777" w:rsidR="00916CC0" w:rsidRPr="00504A88" w:rsidRDefault="00916CC0" w:rsidP="00916CC0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04A88">
        <w:rPr>
          <w:rFonts w:ascii="Times New Roman" w:hAnsi="Times New Roman"/>
          <w:i/>
          <w:sz w:val="24"/>
          <w:szCs w:val="24"/>
          <w:lang w:val="bg-BG"/>
        </w:rPr>
        <w:t>Началото на обекта е при км 0+000 и започва от кръстовището с републикански път I-5 за връх Шипка.</w:t>
      </w:r>
    </w:p>
    <w:p w14:paraId="1F345E21" w14:textId="7780393D" w:rsidR="00916CC0" w:rsidRDefault="00916CC0" w:rsidP="00EF7D08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504A88">
        <w:rPr>
          <w:rFonts w:ascii="Times New Roman" w:hAnsi="Times New Roman"/>
          <w:i/>
          <w:sz w:val="24"/>
          <w:szCs w:val="24"/>
          <w:lang w:val="bg-BG"/>
        </w:rPr>
        <w:t xml:space="preserve">Краят на обекта е при км 2+059 – след кръстовището с ул. Генерал </w:t>
      </w:r>
      <w:proofErr w:type="spellStart"/>
      <w:r w:rsidRPr="00504A88">
        <w:rPr>
          <w:rFonts w:ascii="Times New Roman" w:hAnsi="Times New Roman"/>
          <w:i/>
          <w:sz w:val="24"/>
          <w:szCs w:val="24"/>
          <w:lang w:val="bg-BG"/>
        </w:rPr>
        <w:t>Дерожински</w:t>
      </w:r>
      <w:proofErr w:type="spellEnd"/>
      <w:r w:rsidRPr="00504A88">
        <w:rPr>
          <w:rFonts w:ascii="Times New Roman" w:hAnsi="Times New Roman"/>
          <w:i/>
          <w:sz w:val="24"/>
          <w:szCs w:val="24"/>
          <w:lang w:val="bg-BG"/>
        </w:rPr>
        <w:t xml:space="preserve"> (с посока кв. Ябълката,</w:t>
      </w:r>
      <w:r w:rsidRPr="00504A88">
        <w:rPr>
          <w:rFonts w:ascii="Times New Roman" w:hAnsi="Times New Roman"/>
          <w:i/>
        </w:rPr>
        <w:t xml:space="preserve"> </w:t>
      </w:r>
      <w:r w:rsidRPr="00504A88">
        <w:rPr>
          <w:rFonts w:ascii="Times New Roman" w:hAnsi="Times New Roman"/>
          <w:i/>
          <w:sz w:val="24"/>
          <w:szCs w:val="24"/>
          <w:lang w:val="bg-BG"/>
        </w:rPr>
        <w:t xml:space="preserve">между </w:t>
      </w:r>
      <w:proofErr w:type="spellStart"/>
      <w:r w:rsidRPr="00504A88">
        <w:rPr>
          <w:rFonts w:ascii="Times New Roman" w:hAnsi="Times New Roman"/>
          <w:i/>
          <w:sz w:val="24"/>
          <w:szCs w:val="24"/>
          <w:lang w:val="bg-BG"/>
        </w:rPr>
        <w:t>о.т</w:t>
      </w:r>
      <w:proofErr w:type="spellEnd"/>
      <w:r w:rsidRPr="00504A88">
        <w:rPr>
          <w:rFonts w:ascii="Times New Roman" w:hAnsi="Times New Roman"/>
          <w:i/>
          <w:sz w:val="24"/>
          <w:szCs w:val="24"/>
          <w:lang w:val="bg-BG"/>
        </w:rPr>
        <w:t xml:space="preserve">. 107 и о.т.108а) и път GAB 1028 (с посока Соколски манастир, между </w:t>
      </w:r>
      <w:proofErr w:type="spellStart"/>
      <w:r w:rsidRPr="00504A88">
        <w:rPr>
          <w:rFonts w:ascii="Times New Roman" w:hAnsi="Times New Roman"/>
          <w:i/>
          <w:sz w:val="24"/>
          <w:szCs w:val="24"/>
          <w:lang w:val="bg-BG"/>
        </w:rPr>
        <w:t>о.т</w:t>
      </w:r>
      <w:proofErr w:type="spellEnd"/>
      <w:r w:rsidRPr="00504A88">
        <w:rPr>
          <w:rFonts w:ascii="Times New Roman" w:hAnsi="Times New Roman"/>
          <w:i/>
          <w:sz w:val="24"/>
          <w:szCs w:val="24"/>
          <w:lang w:val="bg-BG"/>
        </w:rPr>
        <w:t>. 102 и о.т.102а)</w:t>
      </w:r>
      <w:r w:rsidRPr="00504A88">
        <w:rPr>
          <w:rFonts w:ascii="Times New Roman" w:hAnsi="Times New Roman"/>
          <w:i/>
          <w:sz w:val="24"/>
          <w:szCs w:val="24"/>
        </w:rPr>
        <w:t>.</w:t>
      </w:r>
    </w:p>
    <w:p w14:paraId="0D20C55C" w14:textId="3D4018FD" w:rsidR="003C363F" w:rsidRPr="00504A88" w:rsidRDefault="003C363F" w:rsidP="00EF7D08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504A88">
        <w:rPr>
          <w:rFonts w:ascii="Times New Roman" w:hAnsi="Times New Roman"/>
          <w:i/>
          <w:sz w:val="24"/>
          <w:szCs w:val="24"/>
          <w:lang w:val="bg-BG"/>
        </w:rPr>
        <w:t>Участъкът е с обща дължина 2,059 км.</w:t>
      </w:r>
    </w:p>
    <w:p w14:paraId="189034AC" w14:textId="15C6E17B" w:rsidR="00EF7D08" w:rsidRPr="00504A88" w:rsidRDefault="00EF7D08" w:rsidP="00EF7D08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04A88">
        <w:rPr>
          <w:rFonts w:ascii="Times New Roman" w:hAnsi="Times New Roman"/>
          <w:i/>
          <w:sz w:val="24"/>
          <w:szCs w:val="24"/>
          <w:lang w:val="bg-BG"/>
        </w:rPr>
        <w:t>Съществуващата конструкция на пътното платно е:</w:t>
      </w:r>
    </w:p>
    <w:p w14:paraId="6F415890" w14:textId="73A08066" w:rsidR="00EF7D08" w:rsidRPr="00504A88" w:rsidRDefault="00EF7D08" w:rsidP="00EF7D08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04A88">
        <w:rPr>
          <w:rFonts w:ascii="Times New Roman" w:hAnsi="Times New Roman"/>
          <w:i/>
          <w:sz w:val="24"/>
          <w:szCs w:val="24"/>
          <w:lang w:val="bg-BG"/>
        </w:rPr>
        <w:t>Асфалтови пластове – от 11</w:t>
      </w:r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r w:rsidRPr="00504A88">
        <w:rPr>
          <w:rFonts w:ascii="Times New Roman" w:hAnsi="Times New Roman"/>
          <w:i/>
          <w:sz w:val="24"/>
          <w:szCs w:val="24"/>
          <w:lang w:val="bg-BG"/>
        </w:rPr>
        <w:t>см до 26</w:t>
      </w:r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r w:rsidRPr="00504A88">
        <w:rPr>
          <w:rFonts w:ascii="Times New Roman" w:hAnsi="Times New Roman"/>
          <w:i/>
          <w:sz w:val="24"/>
          <w:szCs w:val="24"/>
          <w:lang w:val="bg-BG"/>
        </w:rPr>
        <w:t>см</w:t>
      </w:r>
      <w:r w:rsidRPr="00504A88">
        <w:rPr>
          <w:rFonts w:ascii="Times New Roman" w:hAnsi="Times New Roman"/>
          <w:i/>
          <w:sz w:val="24"/>
          <w:szCs w:val="24"/>
        </w:rPr>
        <w:t>;</w:t>
      </w:r>
    </w:p>
    <w:p w14:paraId="3E114B18" w14:textId="7831B84F" w:rsidR="00EF7D08" w:rsidRPr="003C363F" w:rsidRDefault="00EF7D08" w:rsidP="003C363F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04A88">
        <w:rPr>
          <w:rFonts w:ascii="Times New Roman" w:hAnsi="Times New Roman"/>
          <w:i/>
          <w:sz w:val="24"/>
          <w:szCs w:val="24"/>
          <w:lang w:val="bg-BG"/>
        </w:rPr>
        <w:lastRenderedPageBreak/>
        <w:t>Трошенокаменна основа – от 70</w:t>
      </w:r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r w:rsidRPr="00504A88">
        <w:rPr>
          <w:rFonts w:ascii="Times New Roman" w:hAnsi="Times New Roman"/>
          <w:i/>
          <w:sz w:val="24"/>
          <w:szCs w:val="24"/>
          <w:lang w:val="bg-BG"/>
        </w:rPr>
        <w:t>см до 84</w:t>
      </w:r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r w:rsidRPr="00504A88">
        <w:rPr>
          <w:rFonts w:ascii="Times New Roman" w:hAnsi="Times New Roman"/>
          <w:i/>
          <w:sz w:val="24"/>
          <w:szCs w:val="24"/>
          <w:lang w:val="bg-BG"/>
        </w:rPr>
        <w:t xml:space="preserve">см </w:t>
      </w:r>
      <w:r w:rsidRPr="00504A88">
        <w:rPr>
          <w:rFonts w:ascii="Times New Roman" w:hAnsi="Times New Roman"/>
          <w:i/>
          <w:sz w:val="24"/>
          <w:szCs w:val="24"/>
        </w:rPr>
        <w:t>.</w:t>
      </w:r>
    </w:p>
    <w:p w14:paraId="202D728D" w14:textId="77777777" w:rsidR="00EF7D08" w:rsidRPr="00504A88" w:rsidRDefault="00EF7D08" w:rsidP="00EF7D08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proofErr w:type="spellStart"/>
      <w:r w:rsidRPr="00504A88">
        <w:rPr>
          <w:rFonts w:ascii="Times New Roman" w:hAnsi="Times New Roman"/>
          <w:i/>
          <w:sz w:val="24"/>
          <w:szCs w:val="24"/>
        </w:rPr>
        <w:t>По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повърхността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настилката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при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направените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преки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визуални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огледи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участъка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r w:rsidRPr="00504A88">
        <w:rPr>
          <w:rFonts w:ascii="Times New Roman" w:hAnsi="Times New Roman"/>
          <w:i/>
          <w:sz w:val="24"/>
          <w:szCs w:val="24"/>
          <w:lang w:val="bg-BG"/>
        </w:rPr>
        <w:t xml:space="preserve">от км 0+000 до км 1+540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са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локализирани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повреди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като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мрежовидни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пукнатини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единични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пукнатини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кръпки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слягания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>.</w:t>
      </w:r>
      <w:r w:rsidRPr="00504A88">
        <w:rPr>
          <w:rFonts w:ascii="Times New Roman" w:hAnsi="Times New Roman"/>
          <w:i/>
          <w:sz w:val="24"/>
          <w:szCs w:val="24"/>
          <w:lang w:val="bg-BG"/>
        </w:rPr>
        <w:t xml:space="preserve"> Наблюдават се мрежовидни пукнатини върху участъци с направени кръпки. Видни са слягания и мрежовидни пукнатини на траншеите за комуникации. Резултатите от направения оглед са представени в приложена таблица. От нея е видно, че повредите по настилката са 62% от цялата и площ, което налага пълна реконструкция.</w:t>
      </w:r>
    </w:p>
    <w:p w14:paraId="2982C36F" w14:textId="0A903FC0" w:rsidR="00EF7D08" w:rsidRPr="00504A88" w:rsidRDefault="00EF7D08" w:rsidP="00EF7D08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504A88">
        <w:rPr>
          <w:rFonts w:ascii="Times New Roman" w:hAnsi="Times New Roman"/>
          <w:i/>
          <w:sz w:val="24"/>
          <w:szCs w:val="24"/>
          <w:lang w:val="bg-BG" w:bidi="bg-BG"/>
        </w:rPr>
        <w:t>За участъка от км 1+540 до км 2+059 не могат да се направят констатации от преки наблюдения, защото за същия е осъществен текущ ремонт при проект за прилежащ паркинг.</w:t>
      </w:r>
    </w:p>
    <w:p w14:paraId="056087C1" w14:textId="348F995E" w:rsidR="00EF7D08" w:rsidRPr="00504A88" w:rsidRDefault="00EF7D08" w:rsidP="00EF7D08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  <w:lang w:val="bg-BG" w:bidi="bg-BG"/>
        </w:rPr>
      </w:pPr>
      <w:r w:rsidRPr="00504A88">
        <w:rPr>
          <w:rFonts w:ascii="Times New Roman" w:hAnsi="Times New Roman"/>
          <w:i/>
          <w:sz w:val="24"/>
          <w:szCs w:val="24"/>
          <w:lang w:val="bg-BG" w:bidi="bg-BG"/>
        </w:rPr>
        <w:t>Въпреки текущите ремонти правени през годините в конструкцията на пътя се наблюдават слягания, което е показателно за слаба носимоспособност на пътната конструкция.</w:t>
      </w:r>
    </w:p>
    <w:p w14:paraId="0D6F9FB3" w14:textId="5F4E8B72" w:rsidR="00055333" w:rsidRPr="00504A88" w:rsidRDefault="00055333" w:rsidP="00EF7D08">
      <w:pPr>
        <w:pStyle w:val="ae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504A88">
        <w:rPr>
          <w:rFonts w:ascii="Times New Roman" w:hAnsi="Times New Roman"/>
          <w:i/>
          <w:sz w:val="24"/>
          <w:szCs w:val="24"/>
        </w:rPr>
        <w:t>Проектните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габарити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са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приети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така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че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да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отговарят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действащите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норми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к</w:t>
      </w:r>
      <w:r w:rsidR="00EF7D08" w:rsidRPr="00504A88">
        <w:rPr>
          <w:rFonts w:ascii="Times New Roman" w:hAnsi="Times New Roman"/>
          <w:i/>
          <w:sz w:val="24"/>
          <w:szCs w:val="24"/>
        </w:rPr>
        <w:t>ато</w:t>
      </w:r>
      <w:proofErr w:type="spellEnd"/>
      <w:r w:rsidR="00EF7D08"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F7D08" w:rsidRPr="00504A88">
        <w:rPr>
          <w:rFonts w:ascii="Times New Roman" w:hAnsi="Times New Roman"/>
          <w:i/>
          <w:sz w:val="24"/>
          <w:szCs w:val="24"/>
        </w:rPr>
        <w:t>основната</w:t>
      </w:r>
      <w:proofErr w:type="spellEnd"/>
      <w:r w:rsidR="00EF7D08"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F7D08" w:rsidRPr="00504A88">
        <w:rPr>
          <w:rFonts w:ascii="Times New Roman" w:hAnsi="Times New Roman"/>
          <w:i/>
          <w:sz w:val="24"/>
          <w:szCs w:val="24"/>
        </w:rPr>
        <w:t>цел</w:t>
      </w:r>
      <w:proofErr w:type="spellEnd"/>
      <w:r w:rsidR="00EF7D08" w:rsidRPr="00504A88">
        <w:rPr>
          <w:rFonts w:ascii="Times New Roman" w:hAnsi="Times New Roman"/>
          <w:i/>
          <w:sz w:val="24"/>
          <w:szCs w:val="24"/>
        </w:rPr>
        <w:t xml:space="preserve"> е </w:t>
      </w:r>
      <w:proofErr w:type="spellStart"/>
      <w:r w:rsidR="00EF7D08" w:rsidRPr="00504A88">
        <w:rPr>
          <w:rFonts w:ascii="Times New Roman" w:hAnsi="Times New Roman"/>
          <w:i/>
          <w:sz w:val="24"/>
          <w:szCs w:val="24"/>
        </w:rPr>
        <w:t>да</w:t>
      </w:r>
      <w:proofErr w:type="spellEnd"/>
      <w:r w:rsidR="00EF7D08"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F7D08" w:rsidRPr="00504A88">
        <w:rPr>
          <w:rFonts w:ascii="Times New Roman" w:hAnsi="Times New Roman"/>
          <w:i/>
          <w:sz w:val="24"/>
          <w:szCs w:val="24"/>
        </w:rPr>
        <w:t>са</w:t>
      </w:r>
      <w:proofErr w:type="spellEnd"/>
      <w:r w:rsidR="00EF7D08"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F7D08" w:rsidRPr="00504A88">
        <w:rPr>
          <w:rFonts w:ascii="Times New Roman" w:hAnsi="Times New Roman"/>
          <w:i/>
          <w:sz w:val="24"/>
          <w:szCs w:val="24"/>
        </w:rPr>
        <w:t>най</w:t>
      </w:r>
      <w:proofErr w:type="spellEnd"/>
      <w:r w:rsidR="00EF7D08" w:rsidRPr="00504A88">
        <w:rPr>
          <w:rFonts w:ascii="Times New Roman" w:hAnsi="Times New Roman"/>
          <w:i/>
          <w:sz w:val="24"/>
          <w:szCs w:val="24"/>
        </w:rPr>
        <w:t>–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близки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до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съществуващите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в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рамките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допустимите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отклонения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съгласно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техническото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задание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за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проектиране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>.</w:t>
      </w:r>
    </w:p>
    <w:p w14:paraId="0E4E5220" w14:textId="77777777" w:rsidR="00055333" w:rsidRPr="00504A88" w:rsidRDefault="00055333" w:rsidP="00EF7D08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04A88">
        <w:rPr>
          <w:rFonts w:ascii="Times New Roman" w:hAnsi="Times New Roman"/>
          <w:i/>
          <w:sz w:val="24"/>
          <w:szCs w:val="24"/>
          <w:lang w:val="bg-BG" w:eastAsia="bg-BG"/>
        </w:rPr>
        <w:t>Проектните габарити са следните:</w:t>
      </w:r>
    </w:p>
    <w:p w14:paraId="6DB13CA9" w14:textId="6F808557" w:rsidR="00055333" w:rsidRPr="00504A88" w:rsidRDefault="00055333" w:rsidP="00EF7D08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04A88">
        <w:rPr>
          <w:rFonts w:ascii="Times New Roman" w:hAnsi="Times New Roman"/>
          <w:i/>
          <w:sz w:val="24"/>
          <w:szCs w:val="24"/>
          <w:lang w:val="bg-BG"/>
        </w:rPr>
        <w:t>от км 0+000 до км 1+780 – едно платно за движение с ширина 7,0</w:t>
      </w:r>
      <w:r w:rsidR="00EF7D08" w:rsidRPr="00504A88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504A88">
        <w:rPr>
          <w:rFonts w:ascii="Times New Roman" w:hAnsi="Times New Roman"/>
          <w:i/>
          <w:sz w:val="24"/>
          <w:szCs w:val="24"/>
          <w:lang w:val="bg-BG"/>
        </w:rPr>
        <w:t>м</w:t>
      </w:r>
      <w:r w:rsidR="00EF7D08" w:rsidRPr="00504A88">
        <w:rPr>
          <w:rFonts w:ascii="Times New Roman" w:hAnsi="Times New Roman"/>
          <w:i/>
          <w:sz w:val="24"/>
          <w:szCs w:val="24"/>
          <w:lang w:val="bg-BG"/>
        </w:rPr>
        <w:t>;</w:t>
      </w:r>
    </w:p>
    <w:p w14:paraId="43711196" w14:textId="76EE8CF3" w:rsidR="00055333" w:rsidRPr="00504A88" w:rsidRDefault="00055333" w:rsidP="00EF7D08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04A88">
        <w:rPr>
          <w:rFonts w:ascii="Times New Roman" w:hAnsi="Times New Roman"/>
          <w:i/>
          <w:sz w:val="24"/>
          <w:szCs w:val="24"/>
          <w:lang w:val="bg-BG"/>
        </w:rPr>
        <w:t>от км 1+780 до км 1+960 – едно платно за движение с ширина 6,5</w:t>
      </w:r>
      <w:r w:rsidR="00EF7D08" w:rsidRPr="00504A88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504A88">
        <w:rPr>
          <w:rFonts w:ascii="Times New Roman" w:hAnsi="Times New Roman"/>
          <w:i/>
          <w:sz w:val="24"/>
          <w:szCs w:val="24"/>
          <w:lang w:val="bg-BG"/>
        </w:rPr>
        <w:t>м</w:t>
      </w:r>
      <w:r w:rsidR="00EF7D08" w:rsidRPr="00504A88">
        <w:rPr>
          <w:rFonts w:ascii="Times New Roman" w:hAnsi="Times New Roman"/>
          <w:i/>
          <w:sz w:val="24"/>
          <w:szCs w:val="24"/>
          <w:lang w:val="bg-BG"/>
        </w:rPr>
        <w:t>;</w:t>
      </w:r>
    </w:p>
    <w:p w14:paraId="42D7D4E0" w14:textId="62B5CE91" w:rsidR="00EF7D08" w:rsidRPr="00504A88" w:rsidRDefault="00055333" w:rsidP="00EF7D08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04A88">
        <w:rPr>
          <w:rFonts w:ascii="Times New Roman" w:hAnsi="Times New Roman"/>
          <w:i/>
          <w:sz w:val="24"/>
          <w:szCs w:val="24"/>
          <w:lang w:val="bg-BG"/>
        </w:rPr>
        <w:t>от км 1+960 до км 2+059 – едно платно за движение с ширина 6,25</w:t>
      </w:r>
      <w:r w:rsidR="00EF7D08" w:rsidRPr="00504A88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504A88">
        <w:rPr>
          <w:rFonts w:ascii="Times New Roman" w:hAnsi="Times New Roman"/>
          <w:i/>
          <w:sz w:val="24"/>
          <w:szCs w:val="24"/>
          <w:lang w:val="bg-BG"/>
        </w:rPr>
        <w:t>м</w:t>
      </w:r>
      <w:r w:rsidR="00EF7D08" w:rsidRPr="00504A88">
        <w:rPr>
          <w:rFonts w:ascii="Times New Roman" w:hAnsi="Times New Roman"/>
          <w:i/>
          <w:sz w:val="24"/>
          <w:szCs w:val="24"/>
          <w:lang w:val="bg-BG"/>
        </w:rPr>
        <w:t>.</w:t>
      </w:r>
    </w:p>
    <w:p w14:paraId="566ECBAC" w14:textId="77777777" w:rsidR="00055333" w:rsidRPr="00504A88" w:rsidRDefault="00055333" w:rsidP="00EF7D08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04A88">
        <w:rPr>
          <w:rFonts w:ascii="Times New Roman" w:hAnsi="Times New Roman"/>
          <w:i/>
          <w:sz w:val="24"/>
          <w:szCs w:val="24"/>
          <w:lang w:val="bg-BG"/>
        </w:rPr>
        <w:t xml:space="preserve">Тротоарите са с варираща ширина и на места липсват такива. Поради ограничения наложени от регулационни, кадастрални граници и съществуващо застрояване, не на всякъде е възможно изграждането на тротоари (допустимо съгласно ЗУТ, чл. 80, ал.6). Достъпната среда ще се реализира чрез понижаване на бетоновите бордюри и </w:t>
      </w:r>
      <w:proofErr w:type="spellStart"/>
      <w:r w:rsidRPr="00504A88">
        <w:rPr>
          <w:rFonts w:ascii="Times New Roman" w:hAnsi="Times New Roman"/>
          <w:i/>
          <w:sz w:val="24"/>
          <w:szCs w:val="24"/>
          <w:lang w:val="bg-BG"/>
        </w:rPr>
        <w:t>тактилни</w:t>
      </w:r>
      <w:proofErr w:type="spellEnd"/>
      <w:r w:rsidRPr="00504A88">
        <w:rPr>
          <w:rFonts w:ascii="Times New Roman" w:hAnsi="Times New Roman"/>
          <w:i/>
          <w:sz w:val="24"/>
          <w:szCs w:val="24"/>
          <w:lang w:val="bg-BG"/>
        </w:rPr>
        <w:t xml:space="preserve"> ивици за внимание в зоните на кръстовищата. </w:t>
      </w:r>
    </w:p>
    <w:p w14:paraId="6B31530F" w14:textId="7EC9B40A" w:rsidR="00916CC0" w:rsidRPr="00504A88" w:rsidRDefault="00055333" w:rsidP="00EF7D08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04A88">
        <w:rPr>
          <w:rFonts w:ascii="Times New Roman" w:hAnsi="Times New Roman"/>
          <w:i/>
          <w:sz w:val="24"/>
          <w:szCs w:val="24"/>
          <w:lang w:val="bg-BG"/>
        </w:rPr>
        <w:t>Има същ. паркинг за перпендикулярно паркиране от км 1+640 до км 1+910 в ляво отделен от платното за движение с потопен бордюр, изпълнен по програма и не е в обхвата на настоящата разработка.</w:t>
      </w:r>
    </w:p>
    <w:p w14:paraId="3036B297" w14:textId="77777777" w:rsidR="00916CC0" w:rsidRPr="00056E16" w:rsidRDefault="00916CC0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FF0000"/>
          <w:sz w:val="24"/>
          <w:szCs w:val="24"/>
          <w:lang w:val="bg-BG"/>
        </w:rPr>
      </w:pPr>
    </w:p>
    <w:p w14:paraId="763D3018" w14:textId="1C8202C6" w:rsidR="006C332E" w:rsidRPr="00B616DF" w:rsidRDefault="006C332E" w:rsidP="0033692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14:paraId="42019772" w14:textId="59893DA6" w:rsidR="008979AE" w:rsidRPr="00504A88" w:rsidRDefault="008979AE" w:rsidP="00504A88">
      <w:pPr>
        <w:suppressAutoHyphens/>
        <w:spacing w:after="0"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</w:p>
    <w:p w14:paraId="7D46297B" w14:textId="77777777" w:rsidR="00C86CDF" w:rsidRPr="00504A88" w:rsidRDefault="00C86CDF" w:rsidP="00C86CDF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04A88">
        <w:rPr>
          <w:rFonts w:ascii="Times New Roman" w:hAnsi="Times New Roman"/>
          <w:i/>
          <w:sz w:val="24"/>
          <w:szCs w:val="24"/>
          <w:lang w:val="bg-BG"/>
        </w:rPr>
        <w:t>Участъка се намира изцяло в Община Габрово.</w:t>
      </w:r>
    </w:p>
    <w:p w14:paraId="07B24CEC" w14:textId="77777777" w:rsidR="00C86CDF" w:rsidRPr="00504A88" w:rsidRDefault="00C86CDF" w:rsidP="00C86CDF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04A88">
        <w:rPr>
          <w:rFonts w:ascii="Times New Roman" w:hAnsi="Times New Roman"/>
          <w:i/>
          <w:sz w:val="24"/>
          <w:szCs w:val="24"/>
          <w:lang w:val="bg-BG"/>
        </w:rPr>
        <w:t>Началото на обекта е при км 0+000 и започва от кръстовището с републикански път I-5 за връх Шипка.</w:t>
      </w:r>
    </w:p>
    <w:p w14:paraId="5E3DA950" w14:textId="1B6AF901" w:rsidR="00C86CDF" w:rsidRDefault="00C86CDF" w:rsidP="00C86CDF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04A88">
        <w:rPr>
          <w:rFonts w:ascii="Times New Roman" w:hAnsi="Times New Roman"/>
          <w:i/>
          <w:sz w:val="24"/>
          <w:szCs w:val="24"/>
          <w:lang w:val="bg-BG"/>
        </w:rPr>
        <w:t xml:space="preserve">Краят на обекта е при км 2+059 – след кръстовището с ул. Генерал </w:t>
      </w:r>
      <w:proofErr w:type="spellStart"/>
      <w:r w:rsidRPr="00504A88">
        <w:rPr>
          <w:rFonts w:ascii="Times New Roman" w:hAnsi="Times New Roman"/>
          <w:i/>
          <w:sz w:val="24"/>
          <w:szCs w:val="24"/>
          <w:lang w:val="bg-BG"/>
        </w:rPr>
        <w:t>Дерожински</w:t>
      </w:r>
      <w:proofErr w:type="spellEnd"/>
      <w:r w:rsidRPr="00504A88">
        <w:rPr>
          <w:rFonts w:ascii="Times New Roman" w:hAnsi="Times New Roman"/>
          <w:i/>
          <w:sz w:val="24"/>
          <w:szCs w:val="24"/>
          <w:lang w:val="bg-BG"/>
        </w:rPr>
        <w:t xml:space="preserve"> (с посока кв. Ябълката,</w:t>
      </w:r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r w:rsidRPr="00504A88">
        <w:rPr>
          <w:rFonts w:ascii="Times New Roman" w:hAnsi="Times New Roman"/>
          <w:i/>
          <w:sz w:val="24"/>
          <w:szCs w:val="24"/>
          <w:lang w:val="bg-BG"/>
        </w:rPr>
        <w:t xml:space="preserve">между </w:t>
      </w:r>
      <w:proofErr w:type="spellStart"/>
      <w:r w:rsidRPr="00504A88">
        <w:rPr>
          <w:rFonts w:ascii="Times New Roman" w:hAnsi="Times New Roman"/>
          <w:i/>
          <w:sz w:val="24"/>
          <w:szCs w:val="24"/>
          <w:lang w:val="bg-BG"/>
        </w:rPr>
        <w:t>о.т</w:t>
      </w:r>
      <w:proofErr w:type="spellEnd"/>
      <w:r w:rsidRPr="00504A88">
        <w:rPr>
          <w:rFonts w:ascii="Times New Roman" w:hAnsi="Times New Roman"/>
          <w:i/>
          <w:sz w:val="24"/>
          <w:szCs w:val="24"/>
          <w:lang w:val="bg-BG"/>
        </w:rPr>
        <w:t xml:space="preserve">. 107 и о.т.108а) и път GAB 1028 (с посока Соколски манастир, между </w:t>
      </w:r>
      <w:proofErr w:type="spellStart"/>
      <w:r w:rsidRPr="00504A88">
        <w:rPr>
          <w:rFonts w:ascii="Times New Roman" w:hAnsi="Times New Roman"/>
          <w:i/>
          <w:sz w:val="24"/>
          <w:szCs w:val="24"/>
          <w:lang w:val="bg-BG"/>
        </w:rPr>
        <w:t>о.т</w:t>
      </w:r>
      <w:proofErr w:type="spellEnd"/>
      <w:r w:rsidRPr="00504A88">
        <w:rPr>
          <w:rFonts w:ascii="Times New Roman" w:hAnsi="Times New Roman"/>
          <w:i/>
          <w:sz w:val="24"/>
          <w:szCs w:val="24"/>
          <w:lang w:val="bg-BG"/>
        </w:rPr>
        <w:t>. 102 и о.т.102а).</w:t>
      </w:r>
    </w:p>
    <w:p w14:paraId="71DF4BC4" w14:textId="1E6A8515" w:rsidR="003C363F" w:rsidRPr="00504A88" w:rsidRDefault="003C363F" w:rsidP="00C86CDF">
      <w:pPr>
        <w:spacing w:after="0"/>
        <w:ind w:firstLine="567"/>
        <w:jc w:val="both"/>
        <w:rPr>
          <w:rFonts w:ascii="Times New Roman" w:eastAsia="Calibri" w:hAnsi="Times New Roman"/>
          <w:i/>
          <w:noProof/>
          <w:sz w:val="24"/>
          <w:szCs w:val="24"/>
          <w:shd w:val="clear" w:color="auto" w:fill="FFFFFF"/>
        </w:rPr>
      </w:pPr>
      <w:r w:rsidRPr="00504A88">
        <w:rPr>
          <w:rFonts w:ascii="Times New Roman" w:hAnsi="Times New Roman"/>
          <w:i/>
          <w:sz w:val="24"/>
          <w:szCs w:val="24"/>
          <w:lang w:val="bg-BG"/>
        </w:rPr>
        <w:t>Участъкът е с обща дължина 2,059 км.</w:t>
      </w:r>
    </w:p>
    <w:p w14:paraId="2C3EB8D9" w14:textId="4B72AB08" w:rsidR="00C86CDF" w:rsidRPr="00504A88" w:rsidRDefault="00C86CDF" w:rsidP="00C86CDF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04A88">
        <w:rPr>
          <w:rFonts w:ascii="Times New Roman" w:hAnsi="Times New Roman"/>
          <w:i/>
          <w:sz w:val="24"/>
          <w:szCs w:val="24"/>
          <w:lang w:val="bg-BG"/>
        </w:rPr>
        <w:t>Проекта предвижда цял</w:t>
      </w:r>
      <w:r w:rsidR="00504A88" w:rsidRPr="00504A88">
        <w:rPr>
          <w:rFonts w:ascii="Times New Roman" w:hAnsi="Times New Roman"/>
          <w:i/>
          <w:sz w:val="24"/>
          <w:szCs w:val="24"/>
          <w:lang w:val="bg-BG"/>
        </w:rPr>
        <w:t xml:space="preserve">остна реконструкция на улицата. </w:t>
      </w:r>
      <w:r w:rsidRPr="00504A88">
        <w:rPr>
          <w:rFonts w:ascii="Times New Roman" w:hAnsi="Times New Roman"/>
          <w:i/>
          <w:sz w:val="24"/>
          <w:szCs w:val="24"/>
          <w:lang w:val="bg-BG"/>
        </w:rPr>
        <w:t>Предвидени са тротоари с асфалтова настилка, ограничени с бетонови бордюри, с променлива ширина.</w:t>
      </w:r>
    </w:p>
    <w:p w14:paraId="34AB22EA" w14:textId="3332AE1B" w:rsidR="00504A88" w:rsidRPr="00504A88" w:rsidRDefault="00504A88" w:rsidP="00C86CDF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04A88">
        <w:rPr>
          <w:rFonts w:ascii="Times New Roman" w:hAnsi="Times New Roman"/>
          <w:i/>
          <w:iCs/>
          <w:sz w:val="24"/>
          <w:szCs w:val="24"/>
          <w:lang w:val="bg-BG"/>
        </w:rPr>
        <w:t>Проектната разработка предвижда следните видове дейности:</w:t>
      </w:r>
    </w:p>
    <w:p w14:paraId="3E4216EF" w14:textId="3A4E1E59" w:rsidR="00C86CDF" w:rsidRPr="00504A88" w:rsidRDefault="00C86CDF" w:rsidP="00504A88">
      <w:pPr>
        <w:pStyle w:val="a4"/>
        <w:numPr>
          <w:ilvl w:val="0"/>
          <w:numId w:val="15"/>
        </w:numPr>
        <w:tabs>
          <w:tab w:val="num" w:pos="1134"/>
        </w:tabs>
        <w:spacing w:after="0" w:line="240" w:lineRule="auto"/>
        <w:ind w:left="1134" w:hanging="207"/>
        <w:rPr>
          <w:rFonts w:ascii="Times New Roman" w:hAnsi="Times New Roman"/>
          <w:i/>
          <w:sz w:val="24"/>
          <w:szCs w:val="24"/>
        </w:rPr>
      </w:pPr>
      <w:proofErr w:type="spellStart"/>
      <w:r w:rsidRPr="00504A88">
        <w:rPr>
          <w:rFonts w:ascii="Times New Roman" w:hAnsi="Times New Roman"/>
          <w:i/>
          <w:sz w:val="24"/>
          <w:szCs w:val="24"/>
        </w:rPr>
        <w:t>Изкопни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работи</w:t>
      </w:r>
      <w:proofErr w:type="spellEnd"/>
      <w:r w:rsidRPr="00504A88">
        <w:rPr>
          <w:rFonts w:ascii="Times New Roman" w:hAnsi="Times New Roman"/>
          <w:i/>
          <w:sz w:val="24"/>
          <w:szCs w:val="24"/>
          <w:lang w:val="bg-BG"/>
        </w:rPr>
        <w:t xml:space="preserve"> -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ръчно</w:t>
      </w:r>
      <w:proofErr w:type="spellEnd"/>
      <w:r w:rsidRPr="00504A88">
        <w:rPr>
          <w:rFonts w:ascii="Times New Roman" w:hAnsi="Times New Roman"/>
          <w:i/>
          <w:sz w:val="24"/>
          <w:szCs w:val="24"/>
          <w:lang w:val="bg-BG"/>
        </w:rPr>
        <w:t xml:space="preserve"> и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механизирано</w:t>
      </w:r>
      <w:proofErr w:type="spellEnd"/>
      <w:r w:rsidR="00504A88" w:rsidRPr="00504A88">
        <w:rPr>
          <w:rFonts w:ascii="Times New Roman" w:hAnsi="Times New Roman"/>
          <w:i/>
          <w:sz w:val="24"/>
          <w:szCs w:val="24"/>
          <w:lang w:val="bg-BG"/>
        </w:rPr>
        <w:t>;</w:t>
      </w:r>
    </w:p>
    <w:p w14:paraId="459B36EC" w14:textId="07DABD25" w:rsidR="00C86CDF" w:rsidRPr="00504A88" w:rsidRDefault="00C86CDF" w:rsidP="00504A88">
      <w:pPr>
        <w:pStyle w:val="a4"/>
        <w:numPr>
          <w:ilvl w:val="0"/>
          <w:numId w:val="15"/>
        </w:numPr>
        <w:spacing w:after="0" w:line="240" w:lineRule="auto"/>
        <w:ind w:left="1134" w:hanging="207"/>
        <w:rPr>
          <w:rFonts w:ascii="Times New Roman" w:hAnsi="Times New Roman"/>
          <w:i/>
          <w:sz w:val="24"/>
          <w:szCs w:val="24"/>
        </w:rPr>
      </w:pPr>
      <w:proofErr w:type="spellStart"/>
      <w:r w:rsidRPr="00504A88">
        <w:rPr>
          <w:rFonts w:ascii="Times New Roman" w:hAnsi="Times New Roman"/>
          <w:i/>
          <w:sz w:val="24"/>
          <w:szCs w:val="24"/>
        </w:rPr>
        <w:t>Изпълнение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основа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от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трошен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камък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;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валиране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пластове</w:t>
      </w:r>
      <w:proofErr w:type="spellEnd"/>
      <w:r w:rsidR="00504A88" w:rsidRPr="00504A88">
        <w:rPr>
          <w:rFonts w:ascii="Times New Roman" w:hAnsi="Times New Roman"/>
          <w:i/>
          <w:sz w:val="24"/>
          <w:szCs w:val="24"/>
          <w:lang w:val="bg-BG"/>
        </w:rPr>
        <w:t>;</w:t>
      </w:r>
    </w:p>
    <w:p w14:paraId="463F0A66" w14:textId="6D96F481" w:rsidR="00C86CDF" w:rsidRPr="00504A88" w:rsidRDefault="00C86CDF" w:rsidP="00504A88">
      <w:pPr>
        <w:pStyle w:val="a4"/>
        <w:numPr>
          <w:ilvl w:val="0"/>
          <w:numId w:val="15"/>
        </w:numPr>
        <w:tabs>
          <w:tab w:val="num" w:pos="1134"/>
        </w:tabs>
        <w:spacing w:after="0" w:line="240" w:lineRule="auto"/>
        <w:ind w:left="1134" w:hanging="207"/>
        <w:rPr>
          <w:rFonts w:ascii="Times New Roman" w:hAnsi="Times New Roman"/>
          <w:i/>
          <w:sz w:val="24"/>
          <w:szCs w:val="24"/>
        </w:rPr>
      </w:pPr>
      <w:proofErr w:type="spellStart"/>
      <w:r w:rsidRPr="00504A88">
        <w:rPr>
          <w:rFonts w:ascii="Times New Roman" w:hAnsi="Times New Roman"/>
          <w:i/>
          <w:sz w:val="24"/>
          <w:szCs w:val="24"/>
        </w:rPr>
        <w:t>Полагане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бордюри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плочи</w:t>
      </w:r>
      <w:proofErr w:type="spellEnd"/>
      <w:r w:rsidR="00504A88" w:rsidRPr="00504A88">
        <w:rPr>
          <w:rFonts w:ascii="Times New Roman" w:hAnsi="Times New Roman"/>
          <w:i/>
          <w:sz w:val="24"/>
          <w:szCs w:val="24"/>
          <w:lang w:val="bg-BG"/>
        </w:rPr>
        <w:t>;</w:t>
      </w:r>
    </w:p>
    <w:p w14:paraId="204DCB00" w14:textId="532EDE51" w:rsidR="00C86CDF" w:rsidRPr="00504A88" w:rsidRDefault="00C86CDF" w:rsidP="00504A88">
      <w:pPr>
        <w:pStyle w:val="a4"/>
        <w:numPr>
          <w:ilvl w:val="0"/>
          <w:numId w:val="15"/>
        </w:numPr>
        <w:spacing w:after="0" w:line="240" w:lineRule="auto"/>
        <w:ind w:left="1134" w:hanging="207"/>
        <w:rPr>
          <w:rFonts w:ascii="Times New Roman" w:hAnsi="Times New Roman"/>
          <w:i/>
          <w:sz w:val="24"/>
          <w:szCs w:val="24"/>
        </w:rPr>
      </w:pPr>
      <w:proofErr w:type="spellStart"/>
      <w:r w:rsidRPr="00504A88">
        <w:rPr>
          <w:rFonts w:ascii="Times New Roman" w:hAnsi="Times New Roman"/>
          <w:i/>
          <w:sz w:val="24"/>
          <w:szCs w:val="24"/>
        </w:rPr>
        <w:lastRenderedPageBreak/>
        <w:t>Монтаж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сглобяеми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стоманобетонни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елементи</w:t>
      </w:r>
      <w:proofErr w:type="spellEnd"/>
      <w:r w:rsidR="00504A88" w:rsidRPr="00504A88">
        <w:rPr>
          <w:rFonts w:ascii="Times New Roman" w:hAnsi="Times New Roman"/>
          <w:i/>
          <w:sz w:val="24"/>
          <w:szCs w:val="24"/>
          <w:lang w:val="bg-BG"/>
        </w:rPr>
        <w:t>;</w:t>
      </w:r>
    </w:p>
    <w:p w14:paraId="142FEDC0" w14:textId="4813A12B" w:rsidR="00C86CDF" w:rsidRPr="00504A88" w:rsidRDefault="00C86CDF" w:rsidP="00504A88">
      <w:pPr>
        <w:pStyle w:val="a4"/>
        <w:numPr>
          <w:ilvl w:val="0"/>
          <w:numId w:val="15"/>
        </w:numPr>
        <w:spacing w:after="0" w:line="240" w:lineRule="auto"/>
        <w:ind w:left="1134" w:hanging="207"/>
        <w:rPr>
          <w:rFonts w:ascii="Times New Roman" w:hAnsi="Times New Roman"/>
          <w:i/>
          <w:sz w:val="24"/>
          <w:szCs w:val="24"/>
        </w:rPr>
      </w:pPr>
      <w:proofErr w:type="spellStart"/>
      <w:r w:rsidRPr="00504A88">
        <w:rPr>
          <w:rFonts w:ascii="Times New Roman" w:hAnsi="Times New Roman"/>
          <w:i/>
          <w:sz w:val="24"/>
          <w:szCs w:val="24"/>
        </w:rPr>
        <w:t>Изпълнение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асфалтови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работи</w:t>
      </w:r>
      <w:proofErr w:type="spellEnd"/>
      <w:r w:rsidRPr="00504A88">
        <w:rPr>
          <w:rFonts w:ascii="Times New Roman" w:hAnsi="Times New Roman"/>
          <w:i/>
          <w:sz w:val="24"/>
          <w:szCs w:val="24"/>
          <w:lang w:val="bg-BG"/>
        </w:rPr>
        <w:t xml:space="preserve"> -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ръчно</w:t>
      </w:r>
      <w:proofErr w:type="spellEnd"/>
      <w:r w:rsidRPr="00504A88">
        <w:rPr>
          <w:rFonts w:ascii="Times New Roman" w:hAnsi="Times New Roman"/>
          <w:i/>
          <w:sz w:val="24"/>
          <w:szCs w:val="24"/>
          <w:lang w:val="bg-BG"/>
        </w:rPr>
        <w:t xml:space="preserve"> и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механизирано</w:t>
      </w:r>
      <w:proofErr w:type="spellEnd"/>
      <w:r w:rsidR="00504A88" w:rsidRPr="00504A88">
        <w:rPr>
          <w:rFonts w:ascii="Times New Roman" w:hAnsi="Times New Roman"/>
          <w:i/>
          <w:sz w:val="24"/>
          <w:szCs w:val="24"/>
          <w:lang w:val="bg-BG"/>
        </w:rPr>
        <w:t>;</w:t>
      </w:r>
    </w:p>
    <w:p w14:paraId="111D5CDC" w14:textId="341ABCFF" w:rsidR="00C86CDF" w:rsidRPr="00504A88" w:rsidRDefault="00C86CDF" w:rsidP="00504A88">
      <w:pPr>
        <w:pStyle w:val="a4"/>
        <w:numPr>
          <w:ilvl w:val="0"/>
          <w:numId w:val="15"/>
        </w:numPr>
        <w:spacing w:after="0" w:line="240" w:lineRule="auto"/>
        <w:ind w:left="1134" w:hanging="207"/>
        <w:rPr>
          <w:rFonts w:ascii="Times New Roman" w:hAnsi="Times New Roman"/>
          <w:i/>
          <w:sz w:val="24"/>
          <w:szCs w:val="24"/>
        </w:rPr>
      </w:pPr>
      <w:proofErr w:type="spellStart"/>
      <w:r w:rsidRPr="00504A88">
        <w:rPr>
          <w:rFonts w:ascii="Times New Roman" w:hAnsi="Times New Roman"/>
          <w:i/>
          <w:sz w:val="24"/>
          <w:szCs w:val="24"/>
        </w:rPr>
        <w:t>Изпълнение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вертикална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сигнализация</w:t>
      </w:r>
      <w:proofErr w:type="spellEnd"/>
      <w:r w:rsidR="00504A88" w:rsidRPr="00504A88">
        <w:rPr>
          <w:rFonts w:ascii="Times New Roman" w:hAnsi="Times New Roman"/>
          <w:i/>
          <w:sz w:val="24"/>
          <w:szCs w:val="24"/>
          <w:lang w:val="bg-BG"/>
        </w:rPr>
        <w:t>;</w:t>
      </w:r>
    </w:p>
    <w:p w14:paraId="1771455F" w14:textId="0AAC5385" w:rsidR="00C86CDF" w:rsidRPr="00504A88" w:rsidRDefault="00C86CDF" w:rsidP="00504A88">
      <w:pPr>
        <w:pStyle w:val="a4"/>
        <w:numPr>
          <w:ilvl w:val="0"/>
          <w:numId w:val="15"/>
        </w:numPr>
        <w:tabs>
          <w:tab w:val="num" w:pos="1134"/>
        </w:tabs>
        <w:spacing w:after="0" w:line="240" w:lineRule="auto"/>
        <w:ind w:left="1134" w:hanging="207"/>
        <w:rPr>
          <w:rFonts w:ascii="Times New Roman" w:hAnsi="Times New Roman"/>
          <w:i/>
          <w:sz w:val="24"/>
          <w:szCs w:val="24"/>
        </w:rPr>
      </w:pPr>
      <w:proofErr w:type="spellStart"/>
      <w:r w:rsidRPr="00504A88">
        <w:rPr>
          <w:rFonts w:ascii="Times New Roman" w:hAnsi="Times New Roman"/>
          <w:i/>
          <w:sz w:val="24"/>
          <w:szCs w:val="24"/>
        </w:rPr>
        <w:t>Изпълнение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хоризонтална</w:t>
      </w:r>
      <w:proofErr w:type="spellEnd"/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4A88">
        <w:rPr>
          <w:rFonts w:ascii="Times New Roman" w:hAnsi="Times New Roman"/>
          <w:i/>
          <w:sz w:val="24"/>
          <w:szCs w:val="24"/>
        </w:rPr>
        <w:t>маркировка</w:t>
      </w:r>
      <w:proofErr w:type="spellEnd"/>
      <w:r w:rsidR="00504A88" w:rsidRPr="00504A88">
        <w:rPr>
          <w:rFonts w:ascii="Times New Roman" w:hAnsi="Times New Roman"/>
          <w:i/>
          <w:sz w:val="24"/>
          <w:szCs w:val="24"/>
          <w:lang w:val="bg-BG"/>
        </w:rPr>
        <w:t>.</w:t>
      </w:r>
    </w:p>
    <w:p w14:paraId="725C96B1" w14:textId="386D8E61" w:rsidR="00800E23" w:rsidRPr="00504A88" w:rsidRDefault="006C2D7A" w:rsidP="00CF5B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  <w:r w:rsidRPr="00504A88">
        <w:rPr>
          <w:rFonts w:ascii="Times New Roman" w:hAnsi="Times New Roman"/>
          <w:i/>
          <w:iCs/>
          <w:sz w:val="24"/>
          <w:szCs w:val="24"/>
          <w:lang w:val="bg-BG"/>
        </w:rPr>
        <w:t>По време на строителните работи н</w:t>
      </w:r>
      <w:r w:rsidR="00800E23" w:rsidRPr="00504A88">
        <w:rPr>
          <w:rFonts w:ascii="Times New Roman" w:hAnsi="Times New Roman"/>
          <w:i/>
          <w:iCs/>
          <w:sz w:val="24"/>
          <w:szCs w:val="24"/>
          <w:lang w:val="bg-BG"/>
        </w:rPr>
        <w:t>е се предвижда ползване на взрив.</w:t>
      </w:r>
    </w:p>
    <w:p w14:paraId="0AF3BB17" w14:textId="77777777" w:rsidR="00EF64C4" w:rsidRPr="00D22A46" w:rsidRDefault="00EF64C4" w:rsidP="00811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bg-BG"/>
        </w:rPr>
      </w:pPr>
    </w:p>
    <w:p w14:paraId="337404C1" w14:textId="35BF4443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7F0F98">
        <w:rPr>
          <w:rFonts w:ascii="Times New Roman" w:hAnsi="Times New Roman"/>
          <w:iCs/>
          <w:color w:val="000000" w:themeColor="text1"/>
          <w:sz w:val="24"/>
          <w:szCs w:val="24"/>
          <w:lang w:val="x-none"/>
        </w:rPr>
        <w:t>3.</w:t>
      </w:r>
      <w:r w:rsidRPr="00B616DF">
        <w:rPr>
          <w:rFonts w:ascii="Times New Roman" w:hAnsi="Times New Roman"/>
          <w:i/>
          <w:iCs/>
          <w:color w:val="000000" w:themeColor="text1"/>
          <w:sz w:val="24"/>
          <w:szCs w:val="24"/>
          <w:lang w:val="x-none"/>
        </w:rPr>
        <w:t xml:space="preserve"> </w:t>
      </w: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съгласувателни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14:paraId="22331472" w14:textId="77777777" w:rsidR="00F51F12" w:rsidRPr="00504A88" w:rsidRDefault="00F51F12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14:paraId="69D8F212" w14:textId="77777777" w:rsidR="00A542D6" w:rsidRPr="00504A88" w:rsidRDefault="00A542D6" w:rsidP="00A542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504A88">
        <w:rPr>
          <w:rFonts w:ascii="Times New Roman" w:eastAsia="Times New Roman" w:hAnsi="Times New Roman"/>
          <w:i/>
          <w:sz w:val="24"/>
          <w:szCs w:val="24"/>
          <w:lang w:val="bg-BG"/>
        </w:rPr>
        <w:t>Проектът е съобразен с действащата нормативна уредба.</w:t>
      </w:r>
    </w:p>
    <w:p w14:paraId="42CB9360" w14:textId="77777777" w:rsidR="00A542D6" w:rsidRPr="00504A88" w:rsidRDefault="00A542D6" w:rsidP="00A542D6">
      <w:pPr>
        <w:autoSpaceDE w:val="0"/>
        <w:autoSpaceDN w:val="0"/>
        <w:spacing w:after="0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504A88">
        <w:rPr>
          <w:rFonts w:ascii="Times New Roman" w:hAnsi="Times New Roman"/>
          <w:i/>
          <w:iCs/>
          <w:sz w:val="24"/>
          <w:szCs w:val="24"/>
          <w:lang w:val="bg-BG"/>
        </w:rPr>
        <w:t>За разрешаване на СМР се изисква съгласуване и одобряване на строителната документация, както и издаване на разрешение за строеж.</w:t>
      </w:r>
    </w:p>
    <w:p w14:paraId="4B376CF6" w14:textId="69CB2FB8" w:rsidR="00A542D6" w:rsidRPr="00504A88" w:rsidRDefault="00A542D6" w:rsidP="00A542D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  <w:r w:rsidRPr="00504A88">
        <w:rPr>
          <w:rFonts w:ascii="Times New Roman" w:hAnsi="Times New Roman"/>
          <w:bCs/>
          <w:i/>
          <w:iCs/>
          <w:sz w:val="24"/>
          <w:szCs w:val="24"/>
          <w:lang w:val="bg-BG"/>
        </w:rPr>
        <w:t>Орган по одобряването и разрешаването на инвестиционното предложение  е Главния архитект на Община Габрово</w:t>
      </w:r>
      <w:r w:rsidRPr="00504A88">
        <w:rPr>
          <w:rFonts w:ascii="Times New Roman" w:hAnsi="Times New Roman"/>
          <w:i/>
          <w:iCs/>
          <w:sz w:val="24"/>
          <w:szCs w:val="24"/>
          <w:lang w:val="bg-BG"/>
        </w:rPr>
        <w:t>.</w:t>
      </w:r>
    </w:p>
    <w:p w14:paraId="152FA1D9" w14:textId="77777777" w:rsidR="006C332E" w:rsidRPr="00D17A81" w:rsidRDefault="006C332E" w:rsidP="00354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60C32B" w14:textId="77777777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4. Местоположение:</w:t>
      </w:r>
    </w:p>
    <w:p w14:paraId="2DB3F05D" w14:textId="1A929590" w:rsidR="00DD0FC9" w:rsidRPr="00B616DF" w:rsidRDefault="006C332E" w:rsidP="00EF64C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14:paraId="6C33F4FD" w14:textId="77777777" w:rsidR="00DD0FC9" w:rsidRPr="00B616DF" w:rsidRDefault="00DD0FC9" w:rsidP="00056E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66EB4790" w14:textId="77777777" w:rsidR="00504A88" w:rsidRPr="00504A88" w:rsidRDefault="00504A88" w:rsidP="00504A88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04A88">
        <w:rPr>
          <w:rFonts w:ascii="Times New Roman" w:hAnsi="Times New Roman"/>
          <w:i/>
          <w:sz w:val="24"/>
          <w:szCs w:val="24"/>
          <w:lang w:val="bg-BG"/>
        </w:rPr>
        <w:t>Участъка се намира изцяло в Община Габрово.</w:t>
      </w:r>
    </w:p>
    <w:p w14:paraId="6B253A46" w14:textId="77777777" w:rsidR="00504A88" w:rsidRPr="00504A88" w:rsidRDefault="00504A88" w:rsidP="00504A88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04A88">
        <w:rPr>
          <w:rFonts w:ascii="Times New Roman" w:hAnsi="Times New Roman"/>
          <w:i/>
          <w:sz w:val="24"/>
          <w:szCs w:val="24"/>
          <w:lang w:val="bg-BG"/>
        </w:rPr>
        <w:t>Началото на обекта е при км 0+000 и започва от кръстовището с републикански път I-5 за връх Шипка.</w:t>
      </w:r>
    </w:p>
    <w:p w14:paraId="13816ACF" w14:textId="6BF5EF92" w:rsidR="00504A88" w:rsidRPr="00504A88" w:rsidRDefault="00504A88" w:rsidP="00504A88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04A88">
        <w:rPr>
          <w:rFonts w:ascii="Times New Roman" w:hAnsi="Times New Roman"/>
          <w:i/>
          <w:sz w:val="24"/>
          <w:szCs w:val="24"/>
          <w:lang w:val="bg-BG"/>
        </w:rPr>
        <w:t xml:space="preserve">Краят на обекта е при км 2+059 – след кръстовището с ул. Генерал </w:t>
      </w:r>
      <w:proofErr w:type="spellStart"/>
      <w:r w:rsidRPr="00504A88">
        <w:rPr>
          <w:rFonts w:ascii="Times New Roman" w:hAnsi="Times New Roman"/>
          <w:i/>
          <w:sz w:val="24"/>
          <w:szCs w:val="24"/>
          <w:lang w:val="bg-BG"/>
        </w:rPr>
        <w:t>Дерожински</w:t>
      </w:r>
      <w:proofErr w:type="spellEnd"/>
      <w:r w:rsidRPr="00504A88">
        <w:rPr>
          <w:rFonts w:ascii="Times New Roman" w:hAnsi="Times New Roman"/>
          <w:i/>
          <w:sz w:val="24"/>
          <w:szCs w:val="24"/>
          <w:lang w:val="bg-BG"/>
        </w:rPr>
        <w:t xml:space="preserve"> (с посока кв. Ябълката,</w:t>
      </w:r>
      <w:r w:rsidRPr="00504A88">
        <w:rPr>
          <w:rFonts w:ascii="Times New Roman" w:hAnsi="Times New Roman"/>
          <w:i/>
          <w:sz w:val="24"/>
          <w:szCs w:val="24"/>
        </w:rPr>
        <w:t xml:space="preserve"> </w:t>
      </w:r>
      <w:r w:rsidRPr="00504A88">
        <w:rPr>
          <w:rFonts w:ascii="Times New Roman" w:hAnsi="Times New Roman"/>
          <w:i/>
          <w:sz w:val="24"/>
          <w:szCs w:val="24"/>
          <w:lang w:val="bg-BG"/>
        </w:rPr>
        <w:t xml:space="preserve">между </w:t>
      </w:r>
      <w:proofErr w:type="spellStart"/>
      <w:r w:rsidRPr="00504A88">
        <w:rPr>
          <w:rFonts w:ascii="Times New Roman" w:hAnsi="Times New Roman"/>
          <w:i/>
          <w:sz w:val="24"/>
          <w:szCs w:val="24"/>
          <w:lang w:val="bg-BG"/>
        </w:rPr>
        <w:t>о.т</w:t>
      </w:r>
      <w:proofErr w:type="spellEnd"/>
      <w:r w:rsidRPr="00504A88">
        <w:rPr>
          <w:rFonts w:ascii="Times New Roman" w:hAnsi="Times New Roman"/>
          <w:i/>
          <w:sz w:val="24"/>
          <w:szCs w:val="24"/>
          <w:lang w:val="bg-BG"/>
        </w:rPr>
        <w:t xml:space="preserve">. 107 и о.т.108а) и път GAB 1028 (с посока Соколски манастир, между </w:t>
      </w:r>
      <w:proofErr w:type="spellStart"/>
      <w:r w:rsidRPr="00504A88">
        <w:rPr>
          <w:rFonts w:ascii="Times New Roman" w:hAnsi="Times New Roman"/>
          <w:i/>
          <w:sz w:val="24"/>
          <w:szCs w:val="24"/>
          <w:lang w:val="bg-BG"/>
        </w:rPr>
        <w:t>о.т</w:t>
      </w:r>
      <w:proofErr w:type="spellEnd"/>
      <w:r w:rsidRPr="00504A88">
        <w:rPr>
          <w:rFonts w:ascii="Times New Roman" w:hAnsi="Times New Roman"/>
          <w:i/>
          <w:sz w:val="24"/>
          <w:szCs w:val="24"/>
          <w:lang w:val="bg-BG"/>
        </w:rPr>
        <w:t>. 102 и о.т.102а).</w:t>
      </w:r>
    </w:p>
    <w:p w14:paraId="54F4AB8C" w14:textId="30B5C07F" w:rsidR="00504A88" w:rsidRPr="00504A88" w:rsidRDefault="00504A88" w:rsidP="00504A88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04A88">
        <w:rPr>
          <w:rFonts w:ascii="Times New Roman" w:hAnsi="Times New Roman"/>
          <w:i/>
          <w:sz w:val="24"/>
          <w:szCs w:val="24"/>
          <w:lang w:val="bg-BG"/>
        </w:rPr>
        <w:t>Участъкът е с обща дължина 2,059 км.</w:t>
      </w:r>
    </w:p>
    <w:p w14:paraId="2B503789" w14:textId="656ACBAC" w:rsidR="00554260" w:rsidRPr="00504A88" w:rsidRDefault="00B616DF" w:rsidP="00A877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  <w:r w:rsidRPr="00504A88">
        <w:rPr>
          <w:rFonts w:ascii="Times New Roman" w:hAnsi="Times New Roman"/>
          <w:i/>
          <w:iCs/>
          <w:sz w:val="24"/>
          <w:szCs w:val="24"/>
          <w:lang w:val="bg-BG"/>
        </w:rPr>
        <w:t>Имот</w:t>
      </w:r>
      <w:r w:rsidR="00ED74BA" w:rsidRPr="00504A88">
        <w:rPr>
          <w:rFonts w:ascii="Times New Roman" w:hAnsi="Times New Roman"/>
          <w:i/>
          <w:iCs/>
          <w:sz w:val="24"/>
          <w:szCs w:val="24"/>
          <w:lang w:val="bg-BG"/>
        </w:rPr>
        <w:t>а</w:t>
      </w:r>
      <w:r w:rsidRPr="00504A88">
        <w:rPr>
          <w:rFonts w:ascii="Times New Roman" w:hAnsi="Times New Roman"/>
          <w:i/>
          <w:iCs/>
          <w:sz w:val="24"/>
          <w:szCs w:val="24"/>
          <w:lang w:val="bg-BG"/>
        </w:rPr>
        <w:t xml:space="preserve"> не попадат в границите н</w:t>
      </w:r>
      <w:r w:rsidR="00554260" w:rsidRPr="00504A88">
        <w:rPr>
          <w:rFonts w:ascii="Times New Roman" w:hAnsi="Times New Roman"/>
          <w:i/>
          <w:iCs/>
          <w:sz w:val="24"/>
          <w:szCs w:val="24"/>
          <w:lang w:val="bg-BG"/>
        </w:rPr>
        <w:t>а защитена територия по смисъла на Закона за защитените територии, както и в границите на защитени зони по смисъла на Закона за биологичното разнообразие.</w:t>
      </w:r>
    </w:p>
    <w:p w14:paraId="33EA726B" w14:textId="77777777" w:rsidR="0081355A" w:rsidRPr="00ED74BA" w:rsidRDefault="0081355A" w:rsidP="00B72D6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79EC99D" w14:textId="714D79E1" w:rsidR="006C332E" w:rsidRPr="00B616DF" w:rsidRDefault="006C332E" w:rsidP="00B72D6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5. Природни ресурси, предвидени за използване по време на строителството и експлоатацията:</w:t>
      </w:r>
    </w:p>
    <w:p w14:paraId="11A94489" w14:textId="77777777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(включително предвидено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водовземане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за питейни, промишлени и други нужди - чрез обществено водоснабдяване (ВиК или друга мрежа) и/или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водовземане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14:paraId="25B6ED99" w14:textId="77777777" w:rsidR="006C332E" w:rsidRPr="00504A8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6F74AFD" w14:textId="77777777" w:rsidR="00A542D6" w:rsidRPr="00504A88" w:rsidRDefault="00A542D6" w:rsidP="00A542D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</w:rPr>
      </w:pPr>
      <w:r w:rsidRPr="00504A88">
        <w:rPr>
          <w:rFonts w:ascii="Times New Roman" w:hAnsi="Times New Roman"/>
          <w:i/>
          <w:sz w:val="24"/>
          <w:szCs w:val="24"/>
          <w:lang w:val="bg-BG"/>
        </w:rPr>
        <w:t>Не се очаква</w:t>
      </w:r>
      <w:r w:rsidRPr="00504A88">
        <w:rPr>
          <w:rFonts w:ascii="Times New Roman" w:hAnsi="Times New Roman"/>
          <w:i/>
          <w:sz w:val="24"/>
          <w:szCs w:val="24"/>
        </w:rPr>
        <w:t>.</w:t>
      </w:r>
    </w:p>
    <w:p w14:paraId="5F28D873" w14:textId="77777777" w:rsidR="008117F8" w:rsidRPr="00504A88" w:rsidRDefault="008117F8" w:rsidP="00834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0B86046" w14:textId="4BAB2F93" w:rsidR="006C332E" w:rsidRPr="00504A88" w:rsidRDefault="006C332E" w:rsidP="00635C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x-none"/>
        </w:rPr>
      </w:pPr>
      <w:r w:rsidRPr="00504A88">
        <w:rPr>
          <w:rFonts w:ascii="Times New Roman" w:hAnsi="Times New Roman"/>
          <w:sz w:val="24"/>
          <w:szCs w:val="24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14:paraId="6C526233" w14:textId="77777777" w:rsidR="006C332E" w:rsidRPr="00504A8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33E4559" w14:textId="77777777" w:rsidR="00A542D6" w:rsidRPr="00504A88" w:rsidRDefault="00A542D6" w:rsidP="00A542D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</w:rPr>
      </w:pPr>
      <w:r w:rsidRPr="00504A88">
        <w:rPr>
          <w:rFonts w:ascii="Times New Roman" w:hAnsi="Times New Roman"/>
          <w:i/>
          <w:sz w:val="24"/>
          <w:szCs w:val="24"/>
          <w:lang w:val="bg-BG"/>
        </w:rPr>
        <w:t>Не се очаква</w:t>
      </w:r>
      <w:r w:rsidRPr="00504A88">
        <w:rPr>
          <w:rFonts w:ascii="Times New Roman" w:hAnsi="Times New Roman"/>
          <w:i/>
          <w:sz w:val="24"/>
          <w:szCs w:val="24"/>
        </w:rPr>
        <w:t>.</w:t>
      </w:r>
    </w:p>
    <w:p w14:paraId="5AA79C01" w14:textId="77777777" w:rsidR="006C332E" w:rsidRPr="00504A8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B18A981" w14:textId="77777777" w:rsidR="006C332E" w:rsidRPr="00504A8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04A88">
        <w:rPr>
          <w:rFonts w:ascii="Times New Roman" w:hAnsi="Times New Roman"/>
          <w:sz w:val="24"/>
          <w:szCs w:val="24"/>
          <w:lang w:val="x-none"/>
        </w:rPr>
        <w:t>7. Очаквани общи емисии на вредни вещества във въздуха по замърсители:</w:t>
      </w:r>
    </w:p>
    <w:p w14:paraId="2C2B9D38" w14:textId="77777777" w:rsidR="006C332E" w:rsidRPr="00504A8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A8DE924" w14:textId="77777777" w:rsidR="00A542D6" w:rsidRPr="00504A88" w:rsidRDefault="00A542D6" w:rsidP="00A542D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</w:rPr>
      </w:pPr>
      <w:r w:rsidRPr="00504A88">
        <w:rPr>
          <w:rFonts w:ascii="Times New Roman" w:hAnsi="Times New Roman"/>
          <w:i/>
          <w:sz w:val="24"/>
          <w:szCs w:val="24"/>
          <w:lang w:val="bg-BG"/>
        </w:rPr>
        <w:lastRenderedPageBreak/>
        <w:t>Не се очаква</w:t>
      </w:r>
      <w:r w:rsidRPr="00504A88">
        <w:rPr>
          <w:rFonts w:ascii="Times New Roman" w:hAnsi="Times New Roman"/>
          <w:i/>
          <w:sz w:val="24"/>
          <w:szCs w:val="24"/>
        </w:rPr>
        <w:t>.</w:t>
      </w:r>
    </w:p>
    <w:p w14:paraId="15394A03" w14:textId="77777777" w:rsidR="00834A1F" w:rsidRPr="00B616DF" w:rsidRDefault="00834A1F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3938C8EB" w14:textId="77777777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8. Отпадъци, които се очаква да се генерират, и предвиждания за тяхното третиране:</w:t>
      </w:r>
    </w:p>
    <w:p w14:paraId="5280C280" w14:textId="77777777" w:rsidR="006C332E" w:rsidRPr="00504A8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BDBE2CC" w14:textId="063DFD59" w:rsidR="006C332E" w:rsidRPr="00504A88" w:rsidRDefault="00834A1F" w:rsidP="00635CF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  <w:r w:rsidRPr="00504A88">
        <w:rPr>
          <w:rFonts w:ascii="Times New Roman" w:hAnsi="Times New Roman"/>
          <w:i/>
          <w:iCs/>
          <w:sz w:val="24"/>
          <w:szCs w:val="24"/>
          <w:lang w:val="bg-BG"/>
        </w:rPr>
        <w:t>Отпадъци, които се очаква да бъдат генерирани</w:t>
      </w:r>
      <w:r w:rsidR="00CB672C" w:rsidRPr="00504A88">
        <w:rPr>
          <w:rFonts w:ascii="Times New Roman" w:hAnsi="Times New Roman"/>
          <w:i/>
          <w:iCs/>
          <w:sz w:val="24"/>
          <w:szCs w:val="24"/>
          <w:lang w:val="bg-BG"/>
        </w:rPr>
        <w:t xml:space="preserve"> при реализацията на инвестиционното предложение са</w:t>
      </w:r>
      <w:r w:rsidRPr="00504A88">
        <w:rPr>
          <w:rFonts w:ascii="Times New Roman" w:hAnsi="Times New Roman"/>
          <w:i/>
          <w:iCs/>
          <w:sz w:val="24"/>
          <w:szCs w:val="24"/>
          <w:lang w:val="bg-BG"/>
        </w:rPr>
        <w:t xml:space="preserve"> </w:t>
      </w:r>
      <w:r w:rsidR="00CB672C" w:rsidRPr="00504A88">
        <w:rPr>
          <w:rFonts w:ascii="Times New Roman" w:hAnsi="Times New Roman"/>
          <w:i/>
          <w:iCs/>
          <w:sz w:val="24"/>
          <w:szCs w:val="24"/>
          <w:lang w:val="bg-BG"/>
        </w:rPr>
        <w:t>строителни отпадъци.</w:t>
      </w:r>
    </w:p>
    <w:p w14:paraId="4A6240B4" w14:textId="422700A9" w:rsidR="00834A1F" w:rsidRPr="00504A88" w:rsidRDefault="00834A1F" w:rsidP="00635CF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  <w:r w:rsidRPr="00504A88">
        <w:rPr>
          <w:rFonts w:ascii="Times New Roman" w:hAnsi="Times New Roman"/>
          <w:i/>
          <w:iCs/>
          <w:sz w:val="24"/>
          <w:szCs w:val="24"/>
          <w:lang w:val="bg-BG"/>
        </w:rPr>
        <w:t>Същите ще бъдат сортирани по вид и код и предадени за последващо рециклиране/оползотворяване на фирми, притежаващи съответните разрешите</w:t>
      </w:r>
      <w:r w:rsidR="00F03C33" w:rsidRPr="00504A88">
        <w:rPr>
          <w:rFonts w:ascii="Times New Roman" w:hAnsi="Times New Roman"/>
          <w:i/>
          <w:iCs/>
          <w:sz w:val="24"/>
          <w:szCs w:val="24"/>
          <w:lang w:val="bg-BG"/>
        </w:rPr>
        <w:t xml:space="preserve">лни документи за дейност с отпадъци. </w:t>
      </w:r>
    </w:p>
    <w:p w14:paraId="5B68A9FB" w14:textId="77777777" w:rsidR="00635CF0" w:rsidRPr="00D22A46" w:rsidRDefault="00635CF0" w:rsidP="00635CF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D988F8A" w14:textId="77777777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9. Отпадъчни води:</w:t>
      </w:r>
    </w:p>
    <w:p w14:paraId="70C77C65" w14:textId="77777777"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заустване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в канализационна система/повърхностен воден обект/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водоплътна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изгребна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яма и др.)</w:t>
      </w:r>
    </w:p>
    <w:p w14:paraId="69936E63" w14:textId="77777777" w:rsidR="00BF33D3" w:rsidRDefault="00BF33D3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621F24A2" w14:textId="77777777" w:rsidR="00A542D6" w:rsidRPr="00504A88" w:rsidRDefault="00A542D6" w:rsidP="00A542D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</w:rPr>
      </w:pPr>
      <w:r w:rsidRPr="00504A88">
        <w:rPr>
          <w:rFonts w:ascii="Times New Roman" w:hAnsi="Times New Roman"/>
          <w:i/>
          <w:sz w:val="24"/>
          <w:szCs w:val="24"/>
          <w:lang w:val="bg-BG"/>
        </w:rPr>
        <w:t>Не се очаква</w:t>
      </w:r>
      <w:r w:rsidRPr="00504A88">
        <w:rPr>
          <w:rFonts w:ascii="Times New Roman" w:hAnsi="Times New Roman"/>
          <w:i/>
          <w:sz w:val="24"/>
          <w:szCs w:val="24"/>
        </w:rPr>
        <w:t>.</w:t>
      </w:r>
    </w:p>
    <w:p w14:paraId="39BEF2B4" w14:textId="77777777" w:rsidR="000370CF" w:rsidRPr="00504A88" w:rsidRDefault="000370CF" w:rsidP="00BF33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578F0F2" w14:textId="25369355" w:rsidR="006C332E" w:rsidRPr="00504A8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04A88">
        <w:rPr>
          <w:rFonts w:ascii="Times New Roman" w:hAnsi="Times New Roman"/>
          <w:sz w:val="24"/>
          <w:szCs w:val="24"/>
          <w:lang w:val="x-none"/>
        </w:rPr>
        <w:t>10. Опасни химични вещества, които се очаква да бъдат налични на площадката на предприятието/съоръжението:</w:t>
      </w:r>
    </w:p>
    <w:p w14:paraId="3BC074DE" w14:textId="77777777" w:rsidR="006C332E" w:rsidRPr="00504A8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04A88">
        <w:rPr>
          <w:rFonts w:ascii="Times New Roman" w:hAnsi="Times New Roman"/>
          <w:sz w:val="24"/>
          <w:szCs w:val="24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14:paraId="1A9FC81F" w14:textId="77777777" w:rsidR="00635CF0" w:rsidRPr="00504A88" w:rsidRDefault="00635CF0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288861E" w14:textId="77777777" w:rsidR="00A542D6" w:rsidRPr="00504A88" w:rsidRDefault="00A542D6" w:rsidP="00A542D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</w:rPr>
      </w:pPr>
      <w:r w:rsidRPr="00504A88">
        <w:rPr>
          <w:rFonts w:ascii="Times New Roman" w:hAnsi="Times New Roman"/>
          <w:i/>
          <w:sz w:val="24"/>
          <w:szCs w:val="24"/>
          <w:lang w:val="bg-BG"/>
        </w:rPr>
        <w:t>Не се очаква</w:t>
      </w:r>
      <w:r w:rsidRPr="00504A88">
        <w:rPr>
          <w:rFonts w:ascii="Times New Roman" w:hAnsi="Times New Roman"/>
          <w:i/>
          <w:sz w:val="24"/>
          <w:szCs w:val="24"/>
        </w:rPr>
        <w:t>.</w:t>
      </w:r>
    </w:p>
    <w:p w14:paraId="7F7FE714" w14:textId="77777777"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8D0F136" w14:textId="77777777" w:rsidR="006C332E" w:rsidRDefault="006C332E" w:rsidP="00857B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2C283B4" w14:textId="77777777" w:rsidR="00A505E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14:paraId="6B43571F" w14:textId="77777777" w:rsidR="006C332E" w:rsidRPr="00914CA5" w:rsidRDefault="006C332E" w:rsidP="00914CA5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914CA5">
        <w:rPr>
          <w:rFonts w:ascii="Times New Roman" w:hAnsi="Times New Roman"/>
          <w:sz w:val="24"/>
          <w:szCs w:val="24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14:paraId="11722C16" w14:textId="77777777"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ІІ. Друга информация (не е задължително за попълване)</w:t>
      </w:r>
    </w:p>
    <w:p w14:paraId="64120A27" w14:textId="77777777"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14:paraId="231C62EB" w14:textId="77777777"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30BA8AA" w14:textId="7CA86EDB"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</w:t>
      </w:r>
    </w:p>
    <w:p w14:paraId="08891CC4" w14:textId="77777777"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B35DC07" w14:textId="77777777" w:rsidR="000370CF" w:rsidRPr="00D650B8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Прилагам:</w:t>
      </w:r>
    </w:p>
    <w:p w14:paraId="7640B168" w14:textId="51FE9C9A" w:rsidR="000370CF" w:rsidRPr="00857B13" w:rsidRDefault="000370CF" w:rsidP="00857B13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A505E4">
        <w:rPr>
          <w:rFonts w:ascii="Times New Roman" w:hAnsi="Times New Roman"/>
          <w:sz w:val="24"/>
          <w:szCs w:val="24"/>
          <w:lang w:val="x-none"/>
        </w:rPr>
        <w:t xml:space="preserve">Документи, доказващи </w:t>
      </w:r>
      <w:r>
        <w:rPr>
          <w:rFonts w:ascii="Times New Roman" w:hAnsi="Times New Roman"/>
          <w:sz w:val="24"/>
          <w:szCs w:val="24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14:paraId="2AE2D01A" w14:textId="77777777" w:rsidR="000370CF" w:rsidRPr="00DB437C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14:paraId="5A564FE2" w14:textId="77777777" w:rsidR="000370CF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14:paraId="3C437428" w14:textId="77777777" w:rsidR="000370CF" w:rsidRPr="00DB437C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14:paraId="02CC0152" w14:textId="77777777" w:rsidR="000370CF" w:rsidRPr="00D650B8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3. Други документи по преценка на уведомителя:</w:t>
      </w:r>
    </w:p>
    <w:p w14:paraId="675B51A5" w14:textId="77777777" w:rsidR="000370CF" w:rsidRPr="003867FA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535C18">
        <w:rPr>
          <w:rFonts w:ascii="Times New Roman" w:hAnsi="Times New Roman"/>
          <w:sz w:val="24"/>
          <w:szCs w:val="24"/>
          <w:lang w:val="x-none"/>
        </w:rPr>
        <w:t>3.1. допълнителна информация/документация, поясняваща инвестиционното предложение;</w:t>
      </w:r>
    </w:p>
    <w:p w14:paraId="35582340" w14:textId="77777777" w:rsidR="000370CF" w:rsidRPr="003867FA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3867FA">
        <w:rPr>
          <w:rFonts w:ascii="Times New Roman" w:hAnsi="Times New Roman"/>
          <w:color w:val="000000" w:themeColor="text1"/>
          <w:sz w:val="24"/>
          <w:szCs w:val="24"/>
          <w:lang w:val="x-none"/>
        </w:rPr>
        <w:lastRenderedPageBreak/>
        <w:t>3.2. картен материал, схема, снимков материал в подходящ мащаб.</w:t>
      </w:r>
    </w:p>
    <w:p w14:paraId="114D25D8" w14:textId="77777777" w:rsidR="000370CF" w:rsidRPr="00504A88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504A88">
        <w:rPr>
          <w:rFonts w:ascii="Times New Roman" w:hAnsi="Times New Roman"/>
          <w:sz w:val="24"/>
          <w:szCs w:val="24"/>
          <w:lang w:val="x-none"/>
        </w:rPr>
        <w:t>4. Електронен носител - 1 бр.</w:t>
      </w:r>
    </w:p>
    <w:p w14:paraId="25E11F1B" w14:textId="77777777" w:rsidR="000370CF" w:rsidRPr="00D11FF7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14:paraId="48731DDC" w14:textId="77777777" w:rsidR="000370CF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-</w:t>
      </w:r>
      <w:r w:rsidRPr="00D650B8">
        <w:rPr>
          <w:rFonts w:ascii="Times New Roman" w:hAnsi="Times New Roman"/>
          <w:sz w:val="24"/>
          <w:szCs w:val="24"/>
          <w:lang w:val="x-none"/>
        </w:rPr>
        <w:t> 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50B8">
        <w:rPr>
          <w:rFonts w:ascii="Times New Roman" w:hAnsi="Times New Roman"/>
          <w:sz w:val="24"/>
          <w:szCs w:val="24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</w:p>
    <w:p w14:paraId="034D4C9A" w14:textId="77777777" w:rsidR="000370CF" w:rsidRPr="0048040C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78074F4" w14:textId="77777777" w:rsidR="000370CF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650B8">
        <w:rPr>
          <w:rFonts w:ascii="Times New Roman" w:hAnsi="Times New Roman"/>
          <w:sz w:val="24"/>
          <w:szCs w:val="24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</w:p>
    <w:p w14:paraId="261399A6" w14:textId="77777777" w:rsidR="000370CF" w:rsidRPr="0048040C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8FA3A16" w14:textId="77777777" w:rsidR="000370CF" w:rsidRPr="00914CA5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914CA5">
        <w:rPr>
          <w:rFonts w:ascii="Times New Roman" w:hAnsi="Times New Roman"/>
          <w:sz w:val="24"/>
          <w:szCs w:val="24"/>
          <w:lang w:val="x-none"/>
        </w:rPr>
        <w:t xml:space="preserve">- </w:t>
      </w:r>
      <w:r w:rsidRPr="00914CA5">
        <w:rPr>
          <w:rFonts w:ascii="Times New Roman" w:hAnsi="Times New Roman"/>
          <w:sz w:val="24"/>
          <w:szCs w:val="24"/>
          <w:lang w:val="bg-BG"/>
        </w:rPr>
        <w:t xml:space="preserve"> Желая да получа крайния документ:</w:t>
      </w:r>
    </w:p>
    <w:p w14:paraId="12935475" w14:textId="77777777" w:rsidR="000370CF" w:rsidRPr="00914CA5" w:rsidRDefault="000370CF" w:rsidP="000370CF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14CA5">
        <w:rPr>
          <w:rFonts w:ascii="Times New Roman" w:hAnsi="Times New Roman"/>
          <w:sz w:val="24"/>
          <w:szCs w:val="24"/>
          <w:lang w:val="bg-BG"/>
        </w:rPr>
        <w:t>лично на място</w:t>
      </w:r>
    </w:p>
    <w:p w14:paraId="391BC6A6" w14:textId="77777777" w:rsidR="000370CF" w:rsidRPr="00914CA5" w:rsidRDefault="000370CF" w:rsidP="000370CF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14CA5">
        <w:rPr>
          <w:rFonts w:ascii="Times New Roman" w:hAnsi="Times New Roman"/>
          <w:sz w:val="24"/>
          <w:szCs w:val="24"/>
          <w:lang w:val="bg-BG"/>
        </w:rPr>
        <w:t>чрез лицензиран пощенски оператор</w:t>
      </w:r>
    </w:p>
    <w:p w14:paraId="79A0A658" w14:textId="77777777" w:rsidR="000370CF" w:rsidRPr="00914CA5" w:rsidRDefault="000370CF" w:rsidP="000370CF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14CA5">
        <w:rPr>
          <w:rFonts w:ascii="Times New Roman" w:hAnsi="Times New Roman"/>
          <w:sz w:val="24"/>
          <w:szCs w:val="24"/>
          <w:lang w:val="bg-BG"/>
        </w:rPr>
        <w:t>по куриер</w:t>
      </w:r>
    </w:p>
    <w:p w14:paraId="3DCB3E8F" w14:textId="77777777" w:rsidR="00B3505B" w:rsidRDefault="00B3505B" w:rsidP="00FC3B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3B0F276" w14:textId="77777777" w:rsidR="00094A47" w:rsidRPr="00FC3B7C" w:rsidRDefault="00094A47" w:rsidP="00FC3B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9645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4815"/>
      </w:tblGrid>
      <w:tr w:rsidR="003867FA" w:rsidRPr="003867FA" w14:paraId="6ED5B319" w14:textId="77777777" w:rsidTr="00A42919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14:paraId="3D0AA733" w14:textId="77777777" w:rsidR="000370CF" w:rsidRPr="002B0A3B" w:rsidRDefault="000370CF" w:rsidP="00A4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x-none"/>
              </w:rPr>
            </w:pPr>
          </w:p>
          <w:p w14:paraId="5CBD1AD4" w14:textId="2018C87A" w:rsidR="000370CF" w:rsidRPr="003867FA" w:rsidRDefault="000370CF" w:rsidP="002B0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x-none"/>
              </w:rPr>
            </w:pPr>
            <w:r w:rsidRPr="00504A88">
              <w:rPr>
                <w:rFonts w:ascii="Times New Roman" w:hAnsi="Times New Roman"/>
                <w:sz w:val="24"/>
                <w:szCs w:val="24"/>
                <w:lang w:val="x-none"/>
              </w:rPr>
              <w:t>Дата:</w:t>
            </w:r>
            <w:r w:rsidR="00C4440E" w:rsidRPr="00504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4A88" w:rsidRPr="00504A88">
              <w:rPr>
                <w:rFonts w:ascii="Times New Roman" w:hAnsi="Times New Roman"/>
                <w:sz w:val="24"/>
                <w:szCs w:val="24"/>
                <w:lang w:val="bg-BG"/>
              </w:rPr>
              <w:t>19</w:t>
            </w:r>
            <w:r w:rsidR="00C4440E" w:rsidRPr="00504A88">
              <w:rPr>
                <w:rFonts w:ascii="Times New Roman" w:hAnsi="Times New Roman"/>
                <w:sz w:val="24"/>
                <w:szCs w:val="24"/>
              </w:rPr>
              <w:t>.</w:t>
            </w:r>
            <w:r w:rsidR="00056E16" w:rsidRPr="00504A88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="00056E16" w:rsidRPr="00504A88">
              <w:rPr>
                <w:rFonts w:ascii="Times New Roman" w:hAnsi="Times New Roman"/>
                <w:sz w:val="24"/>
                <w:szCs w:val="24"/>
              </w:rPr>
              <w:t>6</w:t>
            </w:r>
            <w:r w:rsidR="00B616DF" w:rsidRPr="00504A88">
              <w:rPr>
                <w:rFonts w:ascii="Times New Roman" w:hAnsi="Times New Roman"/>
                <w:sz w:val="24"/>
                <w:szCs w:val="24"/>
                <w:lang w:val="bg-BG"/>
              </w:rPr>
              <w:t>.202</w:t>
            </w:r>
            <w:r w:rsidR="002B0A3B" w:rsidRPr="00504A88">
              <w:rPr>
                <w:rFonts w:ascii="Times New Roman" w:hAnsi="Times New Roman"/>
                <w:sz w:val="24"/>
                <w:szCs w:val="24"/>
              </w:rPr>
              <w:t>5</w:t>
            </w:r>
            <w:r w:rsidR="00B616DF" w:rsidRPr="00504A8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  <w:r w:rsidRPr="00504A88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5DBB25E8" w14:textId="77777777" w:rsidR="000370CF" w:rsidRPr="003867FA" w:rsidRDefault="000370CF" w:rsidP="00A4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x-none"/>
              </w:rPr>
            </w:pPr>
          </w:p>
          <w:p w14:paraId="6FAA2EE3" w14:textId="77777777" w:rsidR="000370CF" w:rsidRPr="003867FA" w:rsidRDefault="000370CF" w:rsidP="00A4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x-none"/>
              </w:rPr>
            </w:pPr>
            <w:r w:rsidRPr="003867FA">
              <w:rPr>
                <w:rFonts w:ascii="Times New Roman" w:hAnsi="Times New Roman"/>
                <w:color w:val="000000" w:themeColor="text1"/>
                <w:sz w:val="24"/>
                <w:szCs w:val="24"/>
                <w:lang w:val="x-none"/>
              </w:rPr>
              <w:t xml:space="preserve">Уведомител: </w:t>
            </w:r>
          </w:p>
        </w:tc>
      </w:tr>
      <w:tr w:rsidR="003867FA" w:rsidRPr="003867FA" w14:paraId="6894881C" w14:textId="77777777" w:rsidTr="00A42919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14:paraId="1744B102" w14:textId="7FE6D993" w:rsidR="000370CF" w:rsidRPr="003867FA" w:rsidRDefault="00B616DF" w:rsidP="003D3CC1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</w:pPr>
            <w:r w:rsidRPr="003867FA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 xml:space="preserve">       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372A1033" w14:textId="64B1C8E2" w:rsidR="003D7940" w:rsidRPr="003867FA" w:rsidRDefault="000370CF" w:rsidP="00FC3B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bg-BG"/>
              </w:rPr>
            </w:pPr>
            <w:r w:rsidRPr="003867F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x-none"/>
              </w:rPr>
              <w:t>(подпис)</w:t>
            </w:r>
          </w:p>
          <w:p w14:paraId="63BC417A" w14:textId="12E1EA51" w:rsidR="003D7940" w:rsidRPr="003867FA" w:rsidRDefault="00B616DF" w:rsidP="004859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bg-BG" w:eastAsia="bg-BG"/>
              </w:rPr>
            </w:pPr>
            <w:r w:rsidRPr="003867FA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bg-BG" w:eastAsia="bg-BG"/>
              </w:rPr>
              <w:t xml:space="preserve">                            </w:t>
            </w:r>
            <w:r w:rsidR="00485971" w:rsidRPr="003867FA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bg-BG" w:eastAsia="bg-BG"/>
              </w:rPr>
              <w:t>ТАНЯ ХРИСТОВА</w:t>
            </w:r>
          </w:p>
          <w:p w14:paraId="414754FF" w14:textId="5635C66D" w:rsidR="003D3CC1" w:rsidRPr="003867FA" w:rsidRDefault="00B616DF" w:rsidP="004859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 w:themeColor="text1"/>
                <w:sz w:val="24"/>
                <w:szCs w:val="24"/>
                <w:lang w:val="bg-BG" w:eastAsia="bg-BG"/>
              </w:rPr>
            </w:pPr>
            <w:r w:rsidRPr="003867FA">
              <w:rPr>
                <w:rFonts w:ascii="Times New Roman" w:eastAsia="Times New Roman" w:hAnsi="Times New Roman"/>
                <w:bCs/>
                <w:i/>
                <w:color w:val="000000" w:themeColor="text1"/>
                <w:sz w:val="24"/>
                <w:szCs w:val="24"/>
                <w:lang w:val="bg-BG" w:eastAsia="bg-BG"/>
              </w:rPr>
              <w:t xml:space="preserve">                            </w:t>
            </w:r>
            <w:r w:rsidR="00485971" w:rsidRPr="003867FA">
              <w:rPr>
                <w:rFonts w:ascii="Times New Roman" w:eastAsia="Times New Roman" w:hAnsi="Times New Roman"/>
                <w:bCs/>
                <w:i/>
                <w:color w:val="000000" w:themeColor="text1"/>
                <w:sz w:val="24"/>
                <w:szCs w:val="24"/>
                <w:lang w:val="bg-BG" w:eastAsia="bg-BG"/>
              </w:rPr>
              <w:t>К</w:t>
            </w:r>
            <w:r w:rsidR="003D7940" w:rsidRPr="003867FA">
              <w:rPr>
                <w:rFonts w:ascii="Times New Roman" w:eastAsia="Times New Roman" w:hAnsi="Times New Roman"/>
                <w:bCs/>
                <w:i/>
                <w:color w:val="000000" w:themeColor="text1"/>
                <w:sz w:val="24"/>
                <w:szCs w:val="24"/>
                <w:lang w:val="bg-BG" w:eastAsia="bg-BG"/>
              </w:rPr>
              <w:t>мет на Община Габрово</w:t>
            </w:r>
          </w:p>
        </w:tc>
      </w:tr>
    </w:tbl>
    <w:p w14:paraId="5D6317EC" w14:textId="77777777" w:rsidR="00747282" w:rsidRPr="003867FA" w:rsidRDefault="00747282" w:rsidP="00FC3B7C">
      <w:pPr>
        <w:rPr>
          <w:color w:val="000000" w:themeColor="text1"/>
          <w:lang w:val="bg-BG"/>
        </w:rPr>
      </w:pPr>
    </w:p>
    <w:p w14:paraId="2BC03338" w14:textId="71CFB720" w:rsidR="00A122AA" w:rsidRDefault="00A122AA" w:rsidP="00A122AA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48B1396A" w14:textId="51F47BD6" w:rsidR="00504A88" w:rsidRDefault="00504A88" w:rsidP="00A122AA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2B3FA2E6" w14:textId="43592972" w:rsidR="00504A88" w:rsidRDefault="00504A88" w:rsidP="00A122AA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4E97D6BA" w14:textId="67607F8F" w:rsidR="00504A88" w:rsidRDefault="00504A88" w:rsidP="00A122AA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7C0A8203" w14:textId="648E2F02" w:rsidR="00504A88" w:rsidRDefault="00504A88" w:rsidP="00A122AA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3DAE45DB" w14:textId="61BAAC23" w:rsidR="00504A88" w:rsidRDefault="00504A88" w:rsidP="00A122AA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3BC731E2" w14:textId="7CED87A8" w:rsidR="00A122AA" w:rsidRPr="0035459A" w:rsidRDefault="00A122AA" w:rsidP="0035459A">
      <w:pPr>
        <w:spacing w:after="0"/>
        <w:rPr>
          <w:rFonts w:ascii="Times New Roman" w:hAnsi="Times New Roman"/>
          <w:i/>
          <w:sz w:val="24"/>
          <w:szCs w:val="24"/>
          <w:lang w:val="bg-BG"/>
        </w:rPr>
      </w:pPr>
      <w:bookmarkStart w:id="1" w:name="_GoBack"/>
      <w:bookmarkEnd w:id="1"/>
    </w:p>
    <w:sectPr w:rsidR="00A122AA" w:rsidRPr="0035459A" w:rsidSect="003545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991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5802D" w14:textId="77777777" w:rsidR="00773BE1" w:rsidRDefault="00773BE1" w:rsidP="0047435E">
      <w:pPr>
        <w:spacing w:after="0" w:line="240" w:lineRule="auto"/>
      </w:pPr>
      <w:r>
        <w:separator/>
      </w:r>
    </w:p>
  </w:endnote>
  <w:endnote w:type="continuationSeparator" w:id="0">
    <w:p w14:paraId="3D042703" w14:textId="77777777" w:rsidR="00773BE1" w:rsidRDefault="00773BE1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EB2BD" w14:textId="77777777" w:rsidR="0047435E" w:rsidRDefault="0047435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86F6D" w14:textId="77777777" w:rsidR="0047435E" w:rsidRDefault="0047435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154D7" w14:textId="77777777" w:rsidR="0047435E" w:rsidRDefault="0047435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45547" w14:textId="77777777" w:rsidR="00773BE1" w:rsidRDefault="00773BE1" w:rsidP="0047435E">
      <w:pPr>
        <w:spacing w:after="0" w:line="240" w:lineRule="auto"/>
      </w:pPr>
      <w:r>
        <w:separator/>
      </w:r>
    </w:p>
  </w:footnote>
  <w:footnote w:type="continuationSeparator" w:id="0">
    <w:p w14:paraId="2119BB1C" w14:textId="77777777" w:rsidR="00773BE1" w:rsidRDefault="00773BE1" w:rsidP="0047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6325E" w14:textId="77777777" w:rsidR="0047435E" w:rsidRDefault="0047435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146B3" w14:textId="77777777" w:rsidR="0047435E" w:rsidRDefault="0047435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82338" w14:textId="77777777" w:rsidR="0047435E" w:rsidRDefault="004743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D44"/>
    <w:multiLevelType w:val="hybridMultilevel"/>
    <w:tmpl w:val="A32C4670"/>
    <w:lvl w:ilvl="0" w:tplc="144891B8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2BC7973"/>
    <w:multiLevelType w:val="hybridMultilevel"/>
    <w:tmpl w:val="190AE83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5D1248B"/>
    <w:multiLevelType w:val="hybridMultilevel"/>
    <w:tmpl w:val="2D323C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187C769C"/>
    <w:multiLevelType w:val="multilevel"/>
    <w:tmpl w:val="61AEC40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14"/>
        </w:tabs>
        <w:ind w:left="17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4"/>
        </w:tabs>
        <w:ind w:left="5454" w:hanging="1440"/>
      </w:pPr>
      <w:rPr>
        <w:rFonts w:hint="default"/>
      </w:rPr>
    </w:lvl>
  </w:abstractNum>
  <w:abstractNum w:abstractNumId="7" w15:restartNumberingAfterBreak="0">
    <w:nsid w:val="1D73099C"/>
    <w:multiLevelType w:val="hybridMultilevel"/>
    <w:tmpl w:val="86CCA3CC"/>
    <w:lvl w:ilvl="0" w:tplc="DB3A0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E6EEA"/>
    <w:multiLevelType w:val="hybridMultilevel"/>
    <w:tmpl w:val="61CE8BB8"/>
    <w:lvl w:ilvl="0" w:tplc="00F2C2DE">
      <w:start w:val="4"/>
      <w:numFmt w:val="bullet"/>
      <w:lvlText w:val="-"/>
      <w:lvlJc w:val="left"/>
      <w:pPr>
        <w:ind w:left="9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5BDF3D13"/>
    <w:multiLevelType w:val="hybridMultilevel"/>
    <w:tmpl w:val="41B8A2B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70DD2572"/>
    <w:multiLevelType w:val="hybridMultilevel"/>
    <w:tmpl w:val="91A284DE"/>
    <w:lvl w:ilvl="0" w:tplc="B7723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10"/>
  </w:num>
  <w:num w:numId="5">
    <w:abstractNumId w:val="13"/>
  </w:num>
  <w:num w:numId="6">
    <w:abstractNumId w:val="4"/>
  </w:num>
  <w:num w:numId="7">
    <w:abstractNumId w:val="8"/>
  </w:num>
  <w:num w:numId="8">
    <w:abstractNumId w:val="9"/>
  </w:num>
  <w:num w:numId="9">
    <w:abstractNumId w:val="0"/>
  </w:num>
  <w:num w:numId="10">
    <w:abstractNumId w:val="14"/>
  </w:num>
  <w:num w:numId="11">
    <w:abstractNumId w:val="12"/>
  </w:num>
  <w:num w:numId="12">
    <w:abstractNumId w:val="7"/>
  </w:num>
  <w:num w:numId="13">
    <w:abstractNumId w:val="6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5C"/>
    <w:rsid w:val="0000726C"/>
    <w:rsid w:val="00031A00"/>
    <w:rsid w:val="000368B0"/>
    <w:rsid w:val="000370CF"/>
    <w:rsid w:val="0005061F"/>
    <w:rsid w:val="00055333"/>
    <w:rsid w:val="00056E16"/>
    <w:rsid w:val="00066678"/>
    <w:rsid w:val="000672E5"/>
    <w:rsid w:val="00094A47"/>
    <w:rsid w:val="000E3B7D"/>
    <w:rsid w:val="000E760D"/>
    <w:rsid w:val="000F50E5"/>
    <w:rsid w:val="000F57B2"/>
    <w:rsid w:val="0010614F"/>
    <w:rsid w:val="00114568"/>
    <w:rsid w:val="00124E7D"/>
    <w:rsid w:val="00127C5C"/>
    <w:rsid w:val="001503B7"/>
    <w:rsid w:val="00191697"/>
    <w:rsid w:val="001A52BA"/>
    <w:rsid w:val="001B45C1"/>
    <w:rsid w:val="001B69B3"/>
    <w:rsid w:val="001C1F2F"/>
    <w:rsid w:val="001C5627"/>
    <w:rsid w:val="001C66C1"/>
    <w:rsid w:val="001E43E6"/>
    <w:rsid w:val="00206F95"/>
    <w:rsid w:val="002119E2"/>
    <w:rsid w:val="00232DBD"/>
    <w:rsid w:val="0025556B"/>
    <w:rsid w:val="002564F8"/>
    <w:rsid w:val="00264371"/>
    <w:rsid w:val="002B0A3B"/>
    <w:rsid w:val="002C4774"/>
    <w:rsid w:val="002D32D2"/>
    <w:rsid w:val="002E4C0F"/>
    <w:rsid w:val="002E6D65"/>
    <w:rsid w:val="003061DB"/>
    <w:rsid w:val="003065D7"/>
    <w:rsid w:val="00313552"/>
    <w:rsid w:val="003169A8"/>
    <w:rsid w:val="00334209"/>
    <w:rsid w:val="00336924"/>
    <w:rsid w:val="0035459A"/>
    <w:rsid w:val="00375176"/>
    <w:rsid w:val="0037670B"/>
    <w:rsid w:val="003767C4"/>
    <w:rsid w:val="0038248B"/>
    <w:rsid w:val="00382F7A"/>
    <w:rsid w:val="003867FA"/>
    <w:rsid w:val="00391FAC"/>
    <w:rsid w:val="003A3D5C"/>
    <w:rsid w:val="003B08C8"/>
    <w:rsid w:val="003C363F"/>
    <w:rsid w:val="003D3CC1"/>
    <w:rsid w:val="003D48CF"/>
    <w:rsid w:val="003D7940"/>
    <w:rsid w:val="00413725"/>
    <w:rsid w:val="00426AD2"/>
    <w:rsid w:val="00440226"/>
    <w:rsid w:val="00443B28"/>
    <w:rsid w:val="00450E7F"/>
    <w:rsid w:val="00461FC6"/>
    <w:rsid w:val="00465048"/>
    <w:rsid w:val="00473C47"/>
    <w:rsid w:val="0047435E"/>
    <w:rsid w:val="0048040C"/>
    <w:rsid w:val="00482973"/>
    <w:rsid w:val="00485971"/>
    <w:rsid w:val="0049399A"/>
    <w:rsid w:val="004A37DA"/>
    <w:rsid w:val="004A6FB4"/>
    <w:rsid w:val="004B167C"/>
    <w:rsid w:val="004C4519"/>
    <w:rsid w:val="004C4C4E"/>
    <w:rsid w:val="004E4719"/>
    <w:rsid w:val="004F45D7"/>
    <w:rsid w:val="00504A88"/>
    <w:rsid w:val="0051037E"/>
    <w:rsid w:val="00535C18"/>
    <w:rsid w:val="00541AD4"/>
    <w:rsid w:val="0054695D"/>
    <w:rsid w:val="00554260"/>
    <w:rsid w:val="00567DD6"/>
    <w:rsid w:val="005778F6"/>
    <w:rsid w:val="005959CC"/>
    <w:rsid w:val="005B155A"/>
    <w:rsid w:val="005B308B"/>
    <w:rsid w:val="005E17EE"/>
    <w:rsid w:val="005E3427"/>
    <w:rsid w:val="00603903"/>
    <w:rsid w:val="00606025"/>
    <w:rsid w:val="00606345"/>
    <w:rsid w:val="0062290C"/>
    <w:rsid w:val="00635CF0"/>
    <w:rsid w:val="006447E5"/>
    <w:rsid w:val="00652C3F"/>
    <w:rsid w:val="0066773E"/>
    <w:rsid w:val="00677C7D"/>
    <w:rsid w:val="00696591"/>
    <w:rsid w:val="006A26A7"/>
    <w:rsid w:val="006B626A"/>
    <w:rsid w:val="006C2D7A"/>
    <w:rsid w:val="006C332E"/>
    <w:rsid w:val="006E00AC"/>
    <w:rsid w:val="006E2D1D"/>
    <w:rsid w:val="006E7C06"/>
    <w:rsid w:val="006F2B13"/>
    <w:rsid w:val="006F4016"/>
    <w:rsid w:val="00701581"/>
    <w:rsid w:val="007034C4"/>
    <w:rsid w:val="00712915"/>
    <w:rsid w:val="00747282"/>
    <w:rsid w:val="00756FDF"/>
    <w:rsid w:val="00763FC9"/>
    <w:rsid w:val="00773BE1"/>
    <w:rsid w:val="007A1C17"/>
    <w:rsid w:val="007B5983"/>
    <w:rsid w:val="007E7A4A"/>
    <w:rsid w:val="007F0F98"/>
    <w:rsid w:val="007F70DD"/>
    <w:rsid w:val="00800E23"/>
    <w:rsid w:val="008117F8"/>
    <w:rsid w:val="0081355A"/>
    <w:rsid w:val="00830839"/>
    <w:rsid w:val="0083096A"/>
    <w:rsid w:val="00834A1F"/>
    <w:rsid w:val="008416E1"/>
    <w:rsid w:val="00852CFE"/>
    <w:rsid w:val="00857B13"/>
    <w:rsid w:val="00857FD6"/>
    <w:rsid w:val="00870570"/>
    <w:rsid w:val="0088432B"/>
    <w:rsid w:val="00885E55"/>
    <w:rsid w:val="008929F5"/>
    <w:rsid w:val="008979AE"/>
    <w:rsid w:val="008A10A0"/>
    <w:rsid w:val="008B205E"/>
    <w:rsid w:val="008B7E44"/>
    <w:rsid w:val="008C0FE6"/>
    <w:rsid w:val="008C59A3"/>
    <w:rsid w:val="008D0827"/>
    <w:rsid w:val="008D1E37"/>
    <w:rsid w:val="008E0F60"/>
    <w:rsid w:val="008E17BB"/>
    <w:rsid w:val="008E75C4"/>
    <w:rsid w:val="00900E86"/>
    <w:rsid w:val="00905EAA"/>
    <w:rsid w:val="0090768E"/>
    <w:rsid w:val="00914CA5"/>
    <w:rsid w:val="00916CC0"/>
    <w:rsid w:val="00917AE9"/>
    <w:rsid w:val="00944DEB"/>
    <w:rsid w:val="009471F2"/>
    <w:rsid w:val="00966531"/>
    <w:rsid w:val="0097187D"/>
    <w:rsid w:val="009806A3"/>
    <w:rsid w:val="009B7D5F"/>
    <w:rsid w:val="009C2FA7"/>
    <w:rsid w:val="009E364F"/>
    <w:rsid w:val="009F3035"/>
    <w:rsid w:val="00A01EAC"/>
    <w:rsid w:val="00A026ED"/>
    <w:rsid w:val="00A07A08"/>
    <w:rsid w:val="00A07A75"/>
    <w:rsid w:val="00A122AA"/>
    <w:rsid w:val="00A278E1"/>
    <w:rsid w:val="00A40B85"/>
    <w:rsid w:val="00A505E4"/>
    <w:rsid w:val="00A542D6"/>
    <w:rsid w:val="00A63537"/>
    <w:rsid w:val="00A80BF4"/>
    <w:rsid w:val="00A8775C"/>
    <w:rsid w:val="00A97E7E"/>
    <w:rsid w:val="00AC6E9B"/>
    <w:rsid w:val="00AD0D24"/>
    <w:rsid w:val="00AE5183"/>
    <w:rsid w:val="00AF09F0"/>
    <w:rsid w:val="00B0716C"/>
    <w:rsid w:val="00B10231"/>
    <w:rsid w:val="00B222C7"/>
    <w:rsid w:val="00B32D4F"/>
    <w:rsid w:val="00B3505B"/>
    <w:rsid w:val="00B471BC"/>
    <w:rsid w:val="00B616DF"/>
    <w:rsid w:val="00B6612C"/>
    <w:rsid w:val="00B72D6E"/>
    <w:rsid w:val="00B742C5"/>
    <w:rsid w:val="00BA0B8B"/>
    <w:rsid w:val="00BD047A"/>
    <w:rsid w:val="00BD4356"/>
    <w:rsid w:val="00BF14F3"/>
    <w:rsid w:val="00BF33D3"/>
    <w:rsid w:val="00C11B02"/>
    <w:rsid w:val="00C201B8"/>
    <w:rsid w:val="00C266EC"/>
    <w:rsid w:val="00C33ECA"/>
    <w:rsid w:val="00C42B59"/>
    <w:rsid w:val="00C4440E"/>
    <w:rsid w:val="00C457C0"/>
    <w:rsid w:val="00C50173"/>
    <w:rsid w:val="00C6433B"/>
    <w:rsid w:val="00C64342"/>
    <w:rsid w:val="00C76419"/>
    <w:rsid w:val="00C76E7F"/>
    <w:rsid w:val="00C82D06"/>
    <w:rsid w:val="00C86160"/>
    <w:rsid w:val="00C86CDF"/>
    <w:rsid w:val="00CB36FD"/>
    <w:rsid w:val="00CB672C"/>
    <w:rsid w:val="00CF5B1F"/>
    <w:rsid w:val="00D004B4"/>
    <w:rsid w:val="00D02E4A"/>
    <w:rsid w:val="00D040D7"/>
    <w:rsid w:val="00D11FF7"/>
    <w:rsid w:val="00D12CC6"/>
    <w:rsid w:val="00D14E78"/>
    <w:rsid w:val="00D17A81"/>
    <w:rsid w:val="00D21A46"/>
    <w:rsid w:val="00D22A46"/>
    <w:rsid w:val="00D315E2"/>
    <w:rsid w:val="00D4149C"/>
    <w:rsid w:val="00D61C51"/>
    <w:rsid w:val="00D67EB8"/>
    <w:rsid w:val="00D931CE"/>
    <w:rsid w:val="00D970EC"/>
    <w:rsid w:val="00DA5FE5"/>
    <w:rsid w:val="00DB03DA"/>
    <w:rsid w:val="00DB437C"/>
    <w:rsid w:val="00DC46AD"/>
    <w:rsid w:val="00DD0198"/>
    <w:rsid w:val="00DD0A3C"/>
    <w:rsid w:val="00DD0FC9"/>
    <w:rsid w:val="00DE2253"/>
    <w:rsid w:val="00E047C0"/>
    <w:rsid w:val="00E23370"/>
    <w:rsid w:val="00E32F50"/>
    <w:rsid w:val="00E35F11"/>
    <w:rsid w:val="00E53E46"/>
    <w:rsid w:val="00E73800"/>
    <w:rsid w:val="00E947B4"/>
    <w:rsid w:val="00EA1952"/>
    <w:rsid w:val="00EB002F"/>
    <w:rsid w:val="00ED74BA"/>
    <w:rsid w:val="00EF64C4"/>
    <w:rsid w:val="00EF7D08"/>
    <w:rsid w:val="00F03C33"/>
    <w:rsid w:val="00F07EBC"/>
    <w:rsid w:val="00F1542D"/>
    <w:rsid w:val="00F40731"/>
    <w:rsid w:val="00F44654"/>
    <w:rsid w:val="00F51F12"/>
    <w:rsid w:val="00F553A9"/>
    <w:rsid w:val="00F63203"/>
    <w:rsid w:val="00F67B07"/>
    <w:rsid w:val="00F7563C"/>
    <w:rsid w:val="00F77341"/>
    <w:rsid w:val="00F814D0"/>
    <w:rsid w:val="00F9500D"/>
    <w:rsid w:val="00FB0DAB"/>
    <w:rsid w:val="00FB6B07"/>
    <w:rsid w:val="00FC3B7C"/>
    <w:rsid w:val="00FC4A3D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31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FAC"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C33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47435E"/>
    <w:rPr>
      <w:rFonts w:eastAsiaTheme="minorEastAsia" w:cs="Times New Roman"/>
    </w:rPr>
  </w:style>
  <w:style w:type="paragraph" w:styleId="a9">
    <w:name w:val="footer"/>
    <w:basedOn w:val="a"/>
    <w:link w:val="aa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47435E"/>
    <w:rPr>
      <w:rFonts w:eastAsiaTheme="minorEastAsia" w:cs="Times New Roman"/>
    </w:rPr>
  </w:style>
  <w:style w:type="character" w:styleId="ab">
    <w:name w:val="Hyperlink"/>
    <w:basedOn w:val="a0"/>
    <w:uiPriority w:val="99"/>
    <w:unhideWhenUsed/>
    <w:rsid w:val="00635CF0"/>
    <w:rPr>
      <w:color w:val="0000FF" w:themeColor="hyperlink"/>
      <w:u w:val="single"/>
    </w:rPr>
  </w:style>
  <w:style w:type="paragraph" w:styleId="ac">
    <w:name w:val="Body Text"/>
    <w:basedOn w:val="a"/>
    <w:link w:val="ad"/>
    <w:rsid w:val="001B69B3"/>
    <w:pPr>
      <w:spacing w:after="0" w:line="240" w:lineRule="auto"/>
    </w:pPr>
    <w:rPr>
      <w:rFonts w:ascii="Times New Roman" w:eastAsia="Times New Roman" w:hAnsi="Times New Roman"/>
      <w:sz w:val="32"/>
      <w:szCs w:val="20"/>
    </w:rPr>
  </w:style>
  <w:style w:type="character" w:customStyle="1" w:styleId="ad">
    <w:name w:val="Основен текст Знак"/>
    <w:basedOn w:val="a0"/>
    <w:link w:val="ac"/>
    <w:rsid w:val="001B69B3"/>
    <w:rPr>
      <w:rFonts w:ascii="Times New Roman" w:eastAsia="Times New Roman" w:hAnsi="Times New Roman" w:cs="Times New Roman"/>
      <w:sz w:val="32"/>
      <w:szCs w:val="20"/>
    </w:rPr>
  </w:style>
  <w:style w:type="paragraph" w:styleId="ae">
    <w:name w:val="Body Text Indent"/>
    <w:basedOn w:val="a"/>
    <w:link w:val="af"/>
    <w:uiPriority w:val="99"/>
    <w:unhideWhenUsed/>
    <w:rsid w:val="00055333"/>
    <w:pPr>
      <w:spacing w:after="120"/>
      <w:ind w:left="283"/>
    </w:pPr>
  </w:style>
  <w:style w:type="character" w:customStyle="1" w:styleId="af">
    <w:name w:val="Основен текст с отстъп Знак"/>
    <w:basedOn w:val="a0"/>
    <w:link w:val="ae"/>
    <w:uiPriority w:val="99"/>
    <w:rsid w:val="00055333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ovo@gabrovo.b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.totseva@gabrovo.b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F853C-00B8-4F79-ACAD-F05D562D0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1607</Words>
  <Characters>9162</Characters>
  <Application>Microsoft Office Word</Application>
  <DocSecurity>0</DocSecurity>
  <Lines>76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2023-12-12T18:37:00Z</dcterms:created>
  <dcterms:modified xsi:type="dcterms:W3CDTF">2025-06-19T13:11:00Z</dcterms:modified>
</cp:coreProperties>
</file>